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72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  <w:t>江西广播电视大学</w:t>
      </w:r>
    </w:p>
    <w:p>
      <w:pPr>
        <w:widowControl w:val="0"/>
        <w:numPr>
          <w:ilvl w:val="0"/>
          <w:numId w:val="0"/>
        </w:numPr>
        <w:spacing w:line="72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  <w:t>学生思想政治教育协同实践基地</w:t>
      </w:r>
    </w:p>
    <w:bookmarkEnd w:id="0"/>
    <w:p>
      <w:pPr>
        <w:widowControl w:val="0"/>
        <w:numPr>
          <w:ilvl w:val="0"/>
          <w:numId w:val="0"/>
        </w:numPr>
        <w:spacing w:line="720" w:lineRule="auto"/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  <w:t>申</w:t>
      </w: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  <w:t>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360" w:firstLineChars="100"/>
        <w:jc w:val="left"/>
        <w:rPr>
          <w:rFonts w:hint="default" w:ascii="仿宋" w:hAnsi="仿宋" w:eastAsia="仿宋" w:cs="仿宋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申报单位：</w:t>
      </w:r>
      <w:r>
        <w:rPr>
          <w:rFonts w:hint="eastAsia" w:ascii="仿宋" w:hAnsi="仿宋" w:eastAsia="仿宋" w:cs="仿宋"/>
          <w:sz w:val="36"/>
          <w:szCs w:val="36"/>
          <w:highlight w:val="none"/>
          <w:u w:val="single"/>
          <w:lang w:val="en-US" w:eastAsia="zh-CN"/>
        </w:rPr>
        <w:t xml:space="preserve">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360" w:firstLineChars="100"/>
        <w:jc w:val="left"/>
        <w:rPr>
          <w:rFonts w:hint="default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基地名称：</w:t>
      </w:r>
      <w:r>
        <w:rPr>
          <w:rFonts w:hint="eastAsia" w:ascii="仿宋" w:hAnsi="仿宋" w:eastAsia="仿宋" w:cs="仿宋"/>
          <w:sz w:val="36"/>
          <w:szCs w:val="36"/>
          <w:highlight w:val="none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spacing w:line="720" w:lineRule="auto"/>
        <w:ind w:firstLine="360" w:firstLineChars="100"/>
        <w:jc w:val="left"/>
        <w:rPr>
          <w:rFonts w:hint="default" w:ascii="仿宋" w:hAnsi="仿宋" w:eastAsia="仿宋" w:cs="仿宋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联系电话：</w:t>
      </w:r>
      <w:r>
        <w:rPr>
          <w:rFonts w:hint="eastAsia" w:ascii="仿宋" w:hAnsi="仿宋" w:eastAsia="仿宋" w:cs="仿宋"/>
          <w:sz w:val="36"/>
          <w:szCs w:val="36"/>
          <w:highlight w:val="none"/>
          <w:u w:val="single"/>
          <w:lang w:val="en-US" w:eastAsia="zh-CN"/>
        </w:rPr>
        <w:t xml:space="preserve">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360" w:firstLineChars="100"/>
        <w:jc w:val="left"/>
        <w:rPr>
          <w:rFonts w:hint="default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申报日期：</w:t>
      </w:r>
      <w:r>
        <w:rPr>
          <w:rFonts w:hint="eastAsia" w:ascii="仿宋" w:hAnsi="仿宋" w:eastAsia="仿宋" w:cs="仿宋"/>
          <w:sz w:val="36"/>
          <w:szCs w:val="36"/>
          <w:highlight w:val="none"/>
          <w:u w:val="single"/>
          <w:lang w:val="en-US" w:eastAsia="zh-CN"/>
        </w:rPr>
        <w:t xml:space="preserve">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江西广播电视大学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О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一九年七月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实践基地建设单位基本情况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（一）申报单位基本情况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基地可开展学生思想政治教育工作的内容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基地建设方案、目标、措施及经费预算情况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0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申报基地意见：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负责人签章：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单位公章</w:t>
            </w:r>
          </w:p>
          <w:p>
            <w:pPr>
              <w:widowControl w:val="0"/>
              <w:numPr>
                <w:ilvl w:val="0"/>
                <w:numId w:val="0"/>
              </w:numPr>
              <w:ind w:firstLine="4800" w:firstLineChars="150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申报学院意见：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负责人签章：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单位公章</w:t>
            </w:r>
          </w:p>
          <w:p>
            <w:pPr>
              <w:widowControl w:val="0"/>
              <w:numPr>
                <w:ilvl w:val="0"/>
                <w:numId w:val="0"/>
              </w:numPr>
              <w:ind w:firstLine="4800" w:firstLineChars="150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评审专家意见：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评审专家签字：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widowControl w:val="0"/>
              <w:numPr>
                <w:ilvl w:val="0"/>
                <w:numId w:val="0"/>
              </w:numPr>
              <w:ind w:firstLine="4800" w:firstLineChars="150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省校意见：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主管领导签章：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              单位公章</w:t>
            </w:r>
          </w:p>
          <w:p>
            <w:pPr>
              <w:widowControl w:val="0"/>
              <w:numPr>
                <w:ilvl w:val="0"/>
                <w:numId w:val="0"/>
              </w:numPr>
              <w:ind w:firstLine="4800" w:firstLineChars="150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日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A3E04E"/>
    <w:multiLevelType w:val="singleLevel"/>
    <w:tmpl w:val="DEA3E0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75C5F"/>
    <w:rsid w:val="11E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2019-07-19T08:23:00Z</dcterms:created>
  <dc:creator>胡长春</dc:creator>
  <cp:lastModifiedBy>胡长春</cp:lastModifiedBy>
  <dcterms:modified xsi:type="dcterms:W3CDTF">2019-07-19T08:24:34Z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