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Times New Roman" w:hAnsi="Times New Roman" w:eastAsia="方正小标宋简体" w:cs="方正小标宋简体"/>
          <w:snapToGrid/>
          <w:kern w:val="2"/>
          <w:sz w:val="36"/>
          <w:szCs w:val="36"/>
          <w:lang w:val="en-US" w:eastAsia="zh-CN"/>
        </w:rPr>
      </w:pPr>
      <w:r>
        <w:rPr>
          <w:rFonts w:hint="eastAsia" w:ascii="Times New Roman" w:hAnsi="Times New Roman" w:eastAsia="方正小标宋简体" w:cs="方正小标宋简体"/>
          <w:snapToGrid/>
          <w:kern w:val="2"/>
          <w:sz w:val="36"/>
          <w:szCs w:val="36"/>
          <w:lang w:val="en-US" w:eastAsia="zh-CN"/>
        </w:rPr>
        <w:t>江西开放大学开放教育</w:t>
      </w:r>
      <w:bookmarkStart w:id="0" w:name="OLE_LINK1"/>
      <w:r>
        <w:rPr>
          <w:rFonts w:hint="eastAsia" w:ascii="Times New Roman" w:hAnsi="Times New Roman" w:eastAsia="方正小标宋简体" w:cs="方正小标宋简体"/>
          <w:snapToGrid/>
          <w:kern w:val="2"/>
          <w:sz w:val="36"/>
          <w:szCs w:val="36"/>
          <w:lang w:val="en-US" w:eastAsia="zh-CN"/>
        </w:rPr>
        <w:t>社会工作（专科）专业</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Times New Roman" w:hAnsi="Times New Roman" w:eastAsia="方正小标宋简体" w:cs="方正小标宋简体"/>
          <w:snapToGrid/>
          <w:kern w:val="2"/>
          <w:sz w:val="36"/>
          <w:szCs w:val="36"/>
          <w:lang w:val="en-US" w:eastAsia="zh-CN"/>
        </w:rPr>
      </w:pPr>
      <w:r>
        <w:rPr>
          <w:rFonts w:hint="eastAsia" w:ascii="Times New Roman" w:hAnsi="Times New Roman" w:eastAsia="方正小标宋简体" w:cs="方正小标宋简体"/>
          <w:snapToGrid/>
          <w:kern w:val="2"/>
          <w:sz w:val="36"/>
          <w:szCs w:val="36"/>
          <w:lang w:val="en-US" w:eastAsia="zh-CN"/>
        </w:rPr>
        <w:t>综合实践实施方案</w:t>
      </w:r>
    </w:p>
    <w:bookmarkEnd w:id="0"/>
    <w:p>
      <w:pPr>
        <w:spacing w:line="294" w:lineRule="auto"/>
        <w:rPr>
          <w:rFonts w:ascii="Arial"/>
          <w:sz w:val="21"/>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jc w:val="both"/>
        <w:textAlignment w:val="auto"/>
        <w:rPr>
          <w:rFonts w:hint="eastAsia" w:ascii="Times New Roman" w:hAnsi="Times New Roman" w:eastAsia="仿宋_GB2312" w:cs="仿宋_GB2312"/>
          <w:snapToGrid/>
          <w:kern w:val="2"/>
          <w:sz w:val="30"/>
          <w:szCs w:val="30"/>
          <w:lang w:val="en-US" w:eastAsia="zh-CN"/>
        </w:rPr>
      </w:pPr>
      <w:r>
        <w:rPr>
          <w:rFonts w:hint="eastAsia" w:ascii="Times New Roman" w:hAnsi="Times New Roman" w:eastAsia="仿宋_GB2312" w:cs="仿宋_GB2312"/>
          <w:snapToGrid/>
          <w:kern w:val="2"/>
          <w:sz w:val="30"/>
          <w:szCs w:val="30"/>
          <w:lang w:val="en-US" w:eastAsia="zh-CN"/>
        </w:rPr>
        <w:t>社会工作专业主要培养掌握社会工作的基本理论和知识，掌握我 国社会工作法律、法规的基础知识，有较强的社会工作能力和社会调 查研究技能；能够在社会福利、社会救助、社会慈善、残障康复、优 抚安置、卫生服务、青少年服务、司法矫治等社会服务机构中从事社会服务工作的专业技术人才。根据培养目标，为保证综合实践环节教学工作有序进行，特制定本教学大纲。</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jc w:val="both"/>
        <w:textAlignment w:val="auto"/>
        <w:rPr>
          <w:rFonts w:hint="eastAsia" w:ascii="Times New Roman" w:hAnsi="Times New Roman" w:eastAsia="仿宋_GB2312" w:cs="仿宋_GB2312"/>
          <w:snapToGrid/>
          <w:kern w:val="2"/>
          <w:sz w:val="30"/>
          <w:szCs w:val="30"/>
          <w:lang w:eastAsia="zh-CN"/>
        </w:rPr>
      </w:pPr>
      <w:r>
        <w:rPr>
          <w:rFonts w:hint="eastAsia" w:ascii="Times New Roman" w:hAnsi="Times New Roman" w:eastAsia="仿宋_GB2312" w:cs="仿宋_GB2312"/>
          <w:snapToGrid/>
          <w:kern w:val="2"/>
          <w:sz w:val="30"/>
          <w:szCs w:val="30"/>
          <w:lang w:val="en-US" w:eastAsia="zh-CN"/>
        </w:rPr>
        <w:t>社会</w:t>
      </w:r>
      <w:r>
        <w:rPr>
          <w:rFonts w:hint="eastAsia" w:ascii="Times New Roman" w:hAnsi="Times New Roman" w:eastAsia="仿宋_GB2312" w:cs="仿宋_GB2312"/>
          <w:snapToGrid/>
          <w:kern w:val="2"/>
          <w:sz w:val="30"/>
          <w:szCs w:val="30"/>
          <w:lang w:eastAsia="zh-CN"/>
        </w:rPr>
        <w:t>工作（专科）专业综合实践环节主要包括</w:t>
      </w:r>
      <w:r>
        <w:rPr>
          <w:rFonts w:hint="eastAsia" w:ascii="Times New Roman" w:hAnsi="Times New Roman" w:eastAsia="仿宋_GB2312" w:cs="仿宋_GB2312"/>
          <w:snapToGrid/>
          <w:kern w:val="2"/>
          <w:sz w:val="30"/>
          <w:szCs w:val="30"/>
          <w:lang w:val="en-US" w:eastAsia="zh-CN"/>
        </w:rPr>
        <w:t>毕业实习</w:t>
      </w:r>
      <w:r>
        <w:rPr>
          <w:rFonts w:hint="eastAsia" w:ascii="Times New Roman" w:hAnsi="Times New Roman" w:eastAsia="仿宋_GB2312" w:cs="仿宋_GB2312"/>
          <w:snapToGrid/>
          <w:kern w:val="2"/>
          <w:sz w:val="30"/>
          <w:szCs w:val="30"/>
          <w:lang w:eastAsia="zh-CN"/>
        </w:rPr>
        <w:t>和毕业论文两部分。具体内容和要求如下：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00" w:firstLineChars="200"/>
        <w:jc w:val="both"/>
        <w:textAlignment w:val="auto"/>
        <w:rPr>
          <w:rFonts w:hint="eastAsia" w:ascii="Times New Roman" w:hAnsi="Times New Roman" w:eastAsia="黑体" w:cs="黑体"/>
          <w:snapToGrid/>
          <w:kern w:val="2"/>
          <w:sz w:val="30"/>
          <w:szCs w:val="30"/>
          <w:lang w:val="en-US" w:eastAsia="zh-CN"/>
        </w:rPr>
      </w:pPr>
      <w:r>
        <w:rPr>
          <w:rFonts w:hint="eastAsia" w:ascii="Times New Roman" w:hAnsi="Times New Roman" w:eastAsia="黑体" w:cs="黑体"/>
          <w:snapToGrid/>
          <w:kern w:val="2"/>
          <w:sz w:val="30"/>
          <w:szCs w:val="30"/>
          <w:lang w:val="en-US" w:eastAsia="zh-CN"/>
        </w:rPr>
        <w:t>毕业实习</w:t>
      </w:r>
    </w:p>
    <w:p>
      <w:pPr>
        <w:keepNext w:val="0"/>
        <w:keepLines w:val="0"/>
        <w:pageBreakBefore w:val="0"/>
        <w:kinsoku/>
        <w:wordWrap/>
        <w:overflowPunct/>
        <w:topLinePunct w:val="0"/>
        <w:autoSpaceDE/>
        <w:autoSpaceDN/>
        <w:bidi w:val="0"/>
        <w:spacing w:line="560" w:lineRule="exact"/>
        <w:ind w:firstLine="600" w:firstLineChars="200"/>
        <w:textAlignment w:val="auto"/>
        <w:rPr>
          <w:rFonts w:hint="eastAsia" w:ascii="Times New Roman" w:hAnsi="Times New Roman" w:eastAsia="楷体_GB2312" w:cs="楷体_GB2312"/>
          <w:sz w:val="30"/>
          <w:szCs w:val="30"/>
        </w:rPr>
      </w:pPr>
      <w:r>
        <w:rPr>
          <w:rFonts w:hint="eastAsia" w:ascii="Times New Roman" w:hAnsi="Times New Roman" w:eastAsia="楷体_GB2312" w:cs="楷体_GB2312"/>
          <w:sz w:val="30"/>
          <w:szCs w:val="30"/>
        </w:rPr>
        <w:t>（一）目的</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促进理论</w:t>
      </w:r>
      <w:r>
        <w:rPr>
          <w:rFonts w:hint="eastAsia" w:ascii="Times New Roman" w:hAnsi="Times New Roman" w:eastAsia="仿宋_GB2312" w:cs="仿宋_GB2312"/>
          <w:sz w:val="30"/>
          <w:szCs w:val="30"/>
          <w:lang w:val="en-US" w:eastAsia="zh-CN"/>
        </w:rPr>
        <w:t>知识向</w:t>
      </w:r>
      <w:r>
        <w:rPr>
          <w:rFonts w:hint="eastAsia" w:ascii="Times New Roman" w:hAnsi="Times New Roman" w:eastAsia="仿宋_GB2312" w:cs="仿宋_GB2312"/>
          <w:sz w:val="30"/>
          <w:szCs w:val="30"/>
        </w:rPr>
        <w:t>实践</w:t>
      </w:r>
      <w:r>
        <w:rPr>
          <w:rFonts w:hint="eastAsia" w:ascii="Times New Roman" w:hAnsi="Times New Roman" w:eastAsia="仿宋_GB2312" w:cs="仿宋_GB2312"/>
          <w:sz w:val="30"/>
          <w:szCs w:val="30"/>
          <w:lang w:val="en-US" w:eastAsia="zh-CN"/>
        </w:rPr>
        <w:t>能力转化</w:t>
      </w:r>
      <w:r>
        <w:rPr>
          <w:rFonts w:hint="eastAsia" w:ascii="Times New Roman" w:hAnsi="Times New Roman" w:eastAsia="仿宋_GB2312" w:cs="仿宋_GB2312"/>
          <w:sz w:val="30"/>
          <w:szCs w:val="30"/>
        </w:rPr>
        <w:t>，以</w:t>
      </w:r>
      <w:r>
        <w:rPr>
          <w:rFonts w:hint="eastAsia" w:ascii="Times New Roman" w:hAnsi="Times New Roman" w:eastAsia="仿宋_GB2312" w:cs="仿宋_GB2312"/>
          <w:sz w:val="30"/>
          <w:szCs w:val="30"/>
          <w:lang w:val="en-US" w:eastAsia="zh-CN"/>
        </w:rPr>
        <w:t>提升</w:t>
      </w:r>
      <w:r>
        <w:rPr>
          <w:rFonts w:hint="eastAsia" w:ascii="Times New Roman" w:hAnsi="Times New Roman" w:eastAsia="仿宋_GB2312" w:cs="仿宋_GB2312"/>
          <w:sz w:val="30"/>
          <w:szCs w:val="30"/>
        </w:rPr>
        <w:t>学生</w:t>
      </w:r>
      <w:r>
        <w:rPr>
          <w:rFonts w:hint="eastAsia" w:ascii="Times New Roman" w:hAnsi="Times New Roman" w:eastAsia="仿宋_GB2312" w:cs="仿宋_GB2312"/>
          <w:sz w:val="30"/>
          <w:szCs w:val="30"/>
          <w:lang w:val="en-US" w:eastAsia="zh-CN"/>
        </w:rPr>
        <w:t>社会</w:t>
      </w:r>
      <w:r>
        <w:rPr>
          <w:rFonts w:hint="eastAsia" w:ascii="Times New Roman" w:hAnsi="Times New Roman" w:eastAsia="仿宋_GB2312" w:cs="仿宋_GB2312"/>
          <w:sz w:val="30"/>
          <w:szCs w:val="30"/>
        </w:rPr>
        <w:t>工作的各</w:t>
      </w:r>
      <w:r>
        <w:rPr>
          <w:rFonts w:hint="eastAsia" w:ascii="Times New Roman" w:hAnsi="Times New Roman" w:eastAsia="仿宋_GB2312" w:cs="仿宋_GB2312"/>
          <w:sz w:val="30"/>
          <w:szCs w:val="30"/>
          <w:lang w:val="en-US" w:eastAsia="zh-CN"/>
        </w:rPr>
        <w:t>项业务</w:t>
      </w:r>
      <w:r>
        <w:rPr>
          <w:rFonts w:hint="eastAsia" w:ascii="Times New Roman" w:hAnsi="Times New Roman" w:eastAsia="仿宋_GB2312" w:cs="仿宋_GB2312"/>
          <w:sz w:val="30"/>
          <w:szCs w:val="30"/>
        </w:rPr>
        <w:t>能力为首要目标，</w:t>
      </w:r>
      <w:r>
        <w:rPr>
          <w:rFonts w:hint="eastAsia" w:ascii="Times New Roman" w:hAnsi="Times New Roman" w:eastAsia="仿宋_GB2312" w:cs="仿宋_GB2312"/>
          <w:sz w:val="30"/>
          <w:szCs w:val="30"/>
          <w:lang w:val="en-US" w:eastAsia="zh-CN"/>
        </w:rPr>
        <w:t>开展实习实训。通过社会工作专业</w:t>
      </w:r>
      <w:r>
        <w:rPr>
          <w:rFonts w:hint="eastAsia" w:ascii="Times New Roman" w:hAnsi="Times New Roman" w:eastAsia="仿宋_GB2312" w:cs="仿宋_GB2312"/>
          <w:sz w:val="30"/>
          <w:szCs w:val="30"/>
        </w:rPr>
        <w:t>技能的基本训练，提高</w:t>
      </w:r>
      <w:r>
        <w:rPr>
          <w:rFonts w:hint="eastAsia" w:ascii="Times New Roman" w:hAnsi="Times New Roman" w:eastAsia="仿宋_GB2312" w:cs="仿宋_GB2312"/>
          <w:sz w:val="30"/>
          <w:szCs w:val="30"/>
          <w:lang w:val="en-US" w:eastAsia="zh-CN"/>
        </w:rPr>
        <w:t>学生</w:t>
      </w:r>
      <w:r>
        <w:rPr>
          <w:rFonts w:hint="eastAsia" w:ascii="Times New Roman" w:hAnsi="Times New Roman" w:eastAsia="仿宋_GB2312" w:cs="仿宋_GB2312"/>
          <w:sz w:val="30"/>
          <w:szCs w:val="30"/>
        </w:rPr>
        <w:t>运用</w:t>
      </w:r>
      <w:r>
        <w:rPr>
          <w:rFonts w:hint="eastAsia" w:ascii="Times New Roman" w:hAnsi="Times New Roman" w:eastAsia="仿宋_GB2312" w:cs="仿宋_GB2312"/>
          <w:sz w:val="30"/>
          <w:szCs w:val="30"/>
          <w:lang w:val="en-US" w:eastAsia="zh-CN"/>
        </w:rPr>
        <w:t>社会</w:t>
      </w:r>
      <w:r>
        <w:rPr>
          <w:rFonts w:hint="eastAsia" w:ascii="Times New Roman" w:hAnsi="Times New Roman" w:eastAsia="仿宋_GB2312" w:cs="仿宋_GB2312"/>
          <w:sz w:val="30"/>
          <w:szCs w:val="30"/>
          <w:lang w:eastAsia="zh-CN"/>
        </w:rPr>
        <w:t>工作</w:t>
      </w:r>
      <w:r>
        <w:rPr>
          <w:rFonts w:hint="eastAsia" w:ascii="Times New Roman" w:hAnsi="Times New Roman" w:eastAsia="仿宋_GB2312" w:cs="仿宋_GB2312"/>
          <w:sz w:val="30"/>
          <w:szCs w:val="30"/>
          <w:lang w:val="en-US" w:eastAsia="zh-CN"/>
        </w:rPr>
        <w:t>知识和</w:t>
      </w:r>
      <w:r>
        <w:rPr>
          <w:rFonts w:hint="eastAsia" w:ascii="Times New Roman" w:hAnsi="Times New Roman" w:eastAsia="仿宋_GB2312" w:cs="仿宋_GB2312"/>
          <w:sz w:val="30"/>
          <w:szCs w:val="30"/>
        </w:rPr>
        <w:t>理论分析问题、解决问题</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lang w:val="en-US" w:eastAsia="zh-CN"/>
        </w:rPr>
        <w:t>推动发展</w:t>
      </w:r>
      <w:r>
        <w:rPr>
          <w:rFonts w:hint="eastAsia" w:ascii="Times New Roman" w:hAnsi="Times New Roman" w:eastAsia="仿宋_GB2312" w:cs="仿宋_GB2312"/>
          <w:sz w:val="30"/>
          <w:szCs w:val="30"/>
        </w:rPr>
        <w:t>的基本能力。</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楷体_GB2312" w:cs="楷体_GB2312"/>
          <w:sz w:val="30"/>
          <w:szCs w:val="30"/>
          <w:lang w:val="en-US" w:eastAsia="zh-CN"/>
        </w:rPr>
      </w:pPr>
      <w:r>
        <w:rPr>
          <w:rFonts w:hint="eastAsia" w:ascii="Times New Roman" w:hAnsi="Times New Roman" w:eastAsia="楷体_GB2312" w:cs="楷体_GB2312"/>
          <w:sz w:val="30"/>
          <w:szCs w:val="30"/>
          <w:lang w:eastAsia="zh-CN"/>
        </w:rPr>
        <w:t>（</w:t>
      </w:r>
      <w:r>
        <w:rPr>
          <w:rFonts w:hint="eastAsia" w:ascii="Times New Roman" w:hAnsi="Times New Roman" w:eastAsia="楷体_GB2312" w:cs="楷体_GB2312"/>
          <w:sz w:val="30"/>
          <w:szCs w:val="30"/>
          <w:lang w:val="en-US" w:eastAsia="zh-CN"/>
        </w:rPr>
        <w:t>二）时间安排与组织保障</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毕业实习安排应不少于5周</w:t>
      </w:r>
      <w:r>
        <w:rPr>
          <w:rFonts w:hint="default" w:ascii="Times New Roman" w:hAnsi="Times New Roman" w:eastAsia="仿宋_GB2312" w:cs="仿宋_GB2312"/>
          <w:sz w:val="30"/>
          <w:szCs w:val="30"/>
          <w:lang w:val="en-US" w:eastAsia="zh-CN"/>
        </w:rPr>
        <w:t>，已修课程学分达到全部课程总学分</w:t>
      </w:r>
      <w:r>
        <w:rPr>
          <w:rFonts w:hint="eastAsia" w:ascii="Times New Roman" w:hAnsi="Times New Roman" w:eastAsia="仿宋_GB2312" w:cs="仿宋_GB2312"/>
          <w:sz w:val="30"/>
          <w:szCs w:val="30"/>
          <w:lang w:val="en-US" w:eastAsia="zh-CN"/>
        </w:rPr>
        <w:t>6</w:t>
      </w:r>
      <w:r>
        <w:rPr>
          <w:rFonts w:hint="default" w:ascii="Times New Roman" w:hAnsi="Times New Roman" w:eastAsia="仿宋_GB2312" w:cs="仿宋_GB2312"/>
          <w:sz w:val="30"/>
          <w:szCs w:val="30"/>
          <w:lang w:val="en-US" w:eastAsia="zh-CN"/>
        </w:rPr>
        <w:t>0%以上的学生，可申请开展毕业</w:t>
      </w:r>
      <w:r>
        <w:rPr>
          <w:rFonts w:hint="eastAsia" w:ascii="Times New Roman" w:hAnsi="Times New Roman" w:eastAsia="仿宋_GB2312" w:cs="仿宋_GB2312"/>
          <w:sz w:val="30"/>
          <w:szCs w:val="30"/>
          <w:lang w:val="en-US" w:eastAsia="zh-CN"/>
        </w:rPr>
        <w:t>实习</w:t>
      </w:r>
      <w:r>
        <w:rPr>
          <w:rFonts w:hint="default" w:ascii="Times New Roman" w:hAnsi="Times New Roman" w:eastAsia="仿宋_GB2312" w:cs="仿宋_GB2312"/>
          <w:sz w:val="30"/>
          <w:szCs w:val="30"/>
          <w:lang w:val="en-US" w:eastAsia="zh-CN"/>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各市开大根据本教学大纲制定实施方案</w:t>
      </w:r>
      <w:r>
        <w:rPr>
          <w:rFonts w:hint="default" w:ascii="Times New Roman" w:hAnsi="Times New Roman" w:eastAsia="仿宋_GB2312" w:cs="仿宋_GB2312"/>
          <w:sz w:val="30"/>
          <w:szCs w:val="30"/>
          <w:lang w:val="en-US" w:eastAsia="zh-CN"/>
        </w:rPr>
        <w:t>并</w:t>
      </w:r>
      <w:r>
        <w:rPr>
          <w:rFonts w:hint="eastAsia" w:ascii="Times New Roman" w:hAnsi="Times New Roman" w:eastAsia="仿宋_GB2312" w:cs="仿宋_GB2312"/>
          <w:sz w:val="30"/>
          <w:szCs w:val="30"/>
          <w:lang w:val="en-US" w:eastAsia="zh-CN"/>
        </w:rPr>
        <w:t>组织</w:t>
      </w:r>
      <w:r>
        <w:rPr>
          <w:rFonts w:hint="default" w:ascii="Times New Roman" w:hAnsi="Times New Roman" w:eastAsia="仿宋_GB2312" w:cs="仿宋_GB2312"/>
          <w:sz w:val="30"/>
          <w:szCs w:val="30"/>
          <w:lang w:val="en-US" w:eastAsia="zh-CN"/>
        </w:rPr>
        <w:t>实施</w:t>
      </w:r>
      <w:r>
        <w:rPr>
          <w:rFonts w:hint="eastAsia" w:ascii="Times New Roman" w:hAnsi="Times New Roman" w:eastAsia="仿宋_GB2312" w:cs="仿宋_GB2312"/>
          <w:sz w:val="30"/>
          <w:szCs w:val="30"/>
          <w:lang w:val="en-US" w:eastAsia="zh-CN"/>
        </w:rPr>
        <w:t>，</w:t>
      </w:r>
      <w:r>
        <w:rPr>
          <w:rFonts w:hint="default" w:ascii="Times New Roman" w:hAnsi="Times New Roman" w:eastAsia="仿宋_GB2312" w:cs="仿宋_GB2312"/>
          <w:sz w:val="30"/>
          <w:szCs w:val="30"/>
          <w:lang w:val="en-US" w:eastAsia="zh-CN"/>
        </w:rPr>
        <w:t>各</w:t>
      </w:r>
      <w:r>
        <w:rPr>
          <w:rFonts w:hint="eastAsia" w:ascii="Times New Roman" w:hAnsi="Times New Roman" w:eastAsia="仿宋_GB2312" w:cs="仿宋_GB2312"/>
          <w:sz w:val="30"/>
          <w:szCs w:val="30"/>
          <w:lang w:val="en-US" w:eastAsia="zh-CN"/>
        </w:rPr>
        <w:t>学习中心（</w:t>
      </w:r>
      <w:r>
        <w:rPr>
          <w:rFonts w:hint="default" w:ascii="Times New Roman" w:hAnsi="Times New Roman" w:eastAsia="仿宋_GB2312" w:cs="仿宋_GB2312"/>
          <w:sz w:val="30"/>
          <w:szCs w:val="30"/>
          <w:lang w:val="en-US" w:eastAsia="zh-CN"/>
        </w:rPr>
        <w:t>教学点</w:t>
      </w:r>
      <w:r>
        <w:rPr>
          <w:rFonts w:hint="eastAsia" w:ascii="Times New Roman" w:hAnsi="Times New Roman" w:eastAsia="仿宋_GB2312" w:cs="仿宋_GB2312"/>
          <w:sz w:val="30"/>
          <w:szCs w:val="30"/>
          <w:lang w:val="en-US" w:eastAsia="zh-CN"/>
        </w:rPr>
        <w:t>）根据市开大的实施方案具体落实。</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default" w:ascii="Times New Roman" w:hAnsi="Times New Roman" w:eastAsia="仿宋_GB2312" w:cs="仿宋_GB2312"/>
          <w:sz w:val="30"/>
          <w:szCs w:val="30"/>
          <w:lang w:val="en-US" w:eastAsia="zh-CN"/>
        </w:rPr>
        <w:t>各级办学单位要充分重视</w:t>
      </w:r>
      <w:r>
        <w:rPr>
          <w:rFonts w:hint="eastAsia" w:ascii="Times New Roman" w:hAnsi="Times New Roman" w:eastAsia="仿宋_GB2312" w:cs="仿宋_GB2312"/>
          <w:sz w:val="30"/>
          <w:szCs w:val="30"/>
          <w:lang w:val="en-US" w:eastAsia="zh-CN"/>
        </w:rPr>
        <w:t>毕业实习</w:t>
      </w:r>
      <w:r>
        <w:rPr>
          <w:rFonts w:hint="default" w:ascii="Times New Roman" w:hAnsi="Times New Roman" w:eastAsia="仿宋_GB2312" w:cs="仿宋_GB2312"/>
          <w:sz w:val="30"/>
          <w:szCs w:val="30"/>
          <w:lang w:val="en-US" w:eastAsia="zh-CN"/>
        </w:rPr>
        <w:t>工作，并将其作为日常教学检查的重要内容之一。</w:t>
      </w:r>
      <w:r>
        <w:rPr>
          <w:rFonts w:hint="eastAsia" w:ascii="Times New Roman" w:hAnsi="Times New Roman" w:eastAsia="仿宋_GB2312" w:cs="仿宋_GB2312"/>
          <w:sz w:val="30"/>
          <w:szCs w:val="30"/>
          <w:lang w:val="en-US" w:eastAsia="zh-CN"/>
        </w:rPr>
        <w:t>省校适时</w:t>
      </w:r>
      <w:r>
        <w:rPr>
          <w:rFonts w:hint="default" w:ascii="Times New Roman" w:hAnsi="Times New Roman" w:eastAsia="仿宋_GB2312" w:cs="仿宋_GB2312"/>
          <w:sz w:val="30"/>
          <w:szCs w:val="30"/>
          <w:lang w:val="en-US" w:eastAsia="zh-CN"/>
        </w:rPr>
        <w:t>对该项工作进行指导和检查。</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楷体_GB2312" w:cs="楷体_GB2312"/>
          <w:sz w:val="30"/>
          <w:szCs w:val="30"/>
          <w:lang w:val="en-US" w:eastAsia="zh-CN"/>
        </w:rPr>
      </w:pPr>
      <w:r>
        <w:rPr>
          <w:rFonts w:hint="eastAsia" w:ascii="Times New Roman" w:hAnsi="Times New Roman" w:eastAsia="楷体_GB2312" w:cs="楷体_GB2312"/>
          <w:sz w:val="30"/>
          <w:szCs w:val="30"/>
        </w:rPr>
        <w:t>（</w:t>
      </w:r>
      <w:r>
        <w:rPr>
          <w:rFonts w:hint="eastAsia" w:ascii="Times New Roman" w:hAnsi="Times New Roman" w:eastAsia="楷体_GB2312" w:cs="楷体_GB2312"/>
          <w:sz w:val="30"/>
          <w:szCs w:val="30"/>
          <w:lang w:val="en-US" w:eastAsia="zh-CN"/>
        </w:rPr>
        <w:t>三</w:t>
      </w:r>
      <w:r>
        <w:rPr>
          <w:rFonts w:hint="eastAsia" w:ascii="Times New Roman" w:hAnsi="Times New Roman" w:eastAsia="楷体_GB2312" w:cs="楷体_GB2312"/>
          <w:sz w:val="30"/>
          <w:szCs w:val="30"/>
        </w:rPr>
        <w:t>）</w:t>
      </w:r>
      <w:r>
        <w:rPr>
          <w:rFonts w:hint="eastAsia" w:ascii="Times New Roman" w:hAnsi="Times New Roman" w:eastAsia="楷体_GB2312" w:cs="楷体_GB2312"/>
          <w:sz w:val="30"/>
          <w:szCs w:val="30"/>
          <w:lang w:val="en-US" w:eastAsia="zh-CN"/>
        </w:rPr>
        <w:t>形式</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毕业实习分为随岗实习、专业实习、社会调查三种形式。</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rPr>
        <w:t>1．</w:t>
      </w:r>
      <w:r>
        <w:rPr>
          <w:rFonts w:hint="eastAsia" w:ascii="Times New Roman" w:hAnsi="Times New Roman" w:eastAsia="仿宋_GB2312" w:cs="仿宋_GB2312"/>
          <w:sz w:val="30"/>
          <w:szCs w:val="30"/>
          <w:lang w:val="en-US" w:eastAsia="zh-CN"/>
        </w:rPr>
        <w:t>随岗实习</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鼓励现从事社会工作的学生结合自身工作开展随岗实习，鼓励学习中心（教学点）聘任学生所在单位具有丰富社会工作经验的管理人员担任兼职实习指导教师。</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2</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en-US" w:eastAsia="zh-CN"/>
        </w:rPr>
        <w:t>专业实习</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鼓励未来</w:t>
      </w:r>
      <w:r>
        <w:rPr>
          <w:rFonts w:hint="default" w:ascii="Times New Roman" w:hAnsi="Times New Roman" w:eastAsia="仿宋_GB2312" w:cs="仿宋_GB2312"/>
          <w:sz w:val="30"/>
          <w:szCs w:val="30"/>
          <w:lang w:val="en-US" w:eastAsia="zh-CN"/>
        </w:rPr>
        <w:t>计划</w:t>
      </w:r>
      <w:r>
        <w:rPr>
          <w:rFonts w:hint="eastAsia" w:ascii="Times New Roman" w:hAnsi="Times New Roman" w:eastAsia="仿宋_GB2312" w:cs="仿宋_GB2312"/>
          <w:sz w:val="30"/>
          <w:szCs w:val="30"/>
          <w:lang w:val="en-US" w:eastAsia="zh-CN"/>
        </w:rPr>
        <w:t>从事社会工作的学生开展专业实习，学习中心（</w:t>
      </w:r>
      <w:r>
        <w:rPr>
          <w:rFonts w:hint="default" w:ascii="Times New Roman" w:hAnsi="Times New Roman" w:eastAsia="仿宋_GB2312" w:cs="仿宋_GB2312"/>
          <w:sz w:val="30"/>
          <w:szCs w:val="30"/>
          <w:lang w:val="en-US" w:eastAsia="zh-CN"/>
        </w:rPr>
        <w:t>教学点</w:t>
      </w:r>
      <w:r>
        <w:rPr>
          <w:rFonts w:hint="eastAsia" w:ascii="Times New Roman" w:hAnsi="Times New Roman" w:eastAsia="仿宋_GB2312" w:cs="仿宋_GB2312"/>
          <w:sz w:val="30"/>
          <w:szCs w:val="30"/>
          <w:lang w:val="en-US" w:eastAsia="zh-CN"/>
        </w:rPr>
        <w:t>）应做好实习指导。</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3</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en-US" w:eastAsia="zh-CN"/>
        </w:rPr>
        <w:t>社会调查</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default" w:ascii="Times New Roman" w:hAnsi="Times New Roman" w:eastAsia="仿宋_GB2312" w:cs="仿宋_GB2312"/>
          <w:sz w:val="30"/>
          <w:szCs w:val="30"/>
          <w:lang w:val="en-US"/>
        </w:rPr>
        <w:t>学生可到</w:t>
      </w:r>
      <w:r>
        <w:rPr>
          <w:rFonts w:hint="eastAsia" w:ascii="Times New Roman" w:hAnsi="Times New Roman" w:eastAsia="仿宋_GB2312" w:cs="仿宋_GB2312"/>
          <w:sz w:val="30"/>
          <w:szCs w:val="30"/>
          <w:lang w:val="en-US" w:eastAsia="zh-CN"/>
        </w:rPr>
        <w:t>党政机关、企事业单位、</w:t>
      </w:r>
      <w:r>
        <w:rPr>
          <w:rFonts w:hint="default" w:ascii="Times New Roman" w:hAnsi="Times New Roman" w:eastAsia="仿宋_GB2312" w:cs="仿宋_GB2312"/>
          <w:sz w:val="30"/>
          <w:szCs w:val="30"/>
          <w:lang w:val="en-US"/>
        </w:rPr>
        <w:t>村（社区）开展社会调查，</w:t>
      </w:r>
      <w:r>
        <w:rPr>
          <w:rFonts w:hint="eastAsia" w:ascii="Times New Roman" w:hAnsi="Times New Roman" w:eastAsia="仿宋_GB2312" w:cs="仿宋_GB2312"/>
          <w:sz w:val="30"/>
          <w:szCs w:val="30"/>
        </w:rPr>
        <w:t>调查的选题</w:t>
      </w:r>
      <w:r>
        <w:rPr>
          <w:rFonts w:hint="eastAsia" w:ascii="Times New Roman" w:hAnsi="Times New Roman" w:eastAsia="仿宋_GB2312" w:cs="仿宋_GB2312"/>
          <w:sz w:val="30"/>
          <w:szCs w:val="30"/>
          <w:lang w:val="en-US" w:eastAsia="zh-CN"/>
        </w:rPr>
        <w:t>须和社会</w:t>
      </w:r>
      <w:r>
        <w:rPr>
          <w:rFonts w:hint="eastAsia" w:ascii="Times New Roman" w:hAnsi="Times New Roman" w:eastAsia="仿宋_GB2312" w:cs="仿宋_GB2312"/>
          <w:sz w:val="30"/>
          <w:szCs w:val="30"/>
          <w:lang w:eastAsia="zh-CN"/>
        </w:rPr>
        <w:t>工作</w:t>
      </w:r>
      <w:r>
        <w:rPr>
          <w:rFonts w:hint="eastAsia" w:ascii="Times New Roman" w:hAnsi="Times New Roman" w:eastAsia="仿宋_GB2312" w:cs="仿宋_GB2312"/>
          <w:sz w:val="30"/>
          <w:szCs w:val="30"/>
        </w:rPr>
        <w:t>专业相关。各</w:t>
      </w:r>
      <w:r>
        <w:rPr>
          <w:rFonts w:hint="eastAsia" w:ascii="Times New Roman" w:hAnsi="Times New Roman" w:eastAsia="仿宋_GB2312" w:cs="仿宋_GB2312"/>
          <w:sz w:val="30"/>
          <w:szCs w:val="30"/>
          <w:lang w:val="en-US" w:eastAsia="zh-CN"/>
        </w:rPr>
        <w:t>市开大</w:t>
      </w:r>
      <w:r>
        <w:rPr>
          <w:rFonts w:hint="default" w:ascii="Times New Roman" w:hAnsi="Times New Roman" w:eastAsia="仿宋_GB2312" w:cs="仿宋_GB2312"/>
          <w:sz w:val="30"/>
          <w:szCs w:val="30"/>
          <w:lang w:val="en-US"/>
        </w:rPr>
        <w:t>、学习中心</w:t>
      </w:r>
      <w:r>
        <w:rPr>
          <w:rFonts w:hint="eastAsia" w:ascii="Times New Roman" w:hAnsi="Times New Roman" w:eastAsia="仿宋_GB2312" w:cs="仿宋_GB2312"/>
          <w:sz w:val="30"/>
          <w:szCs w:val="30"/>
        </w:rPr>
        <w:t>应尽可能与社会各界合作或接受</w:t>
      </w:r>
      <w:r>
        <w:rPr>
          <w:rFonts w:hint="eastAsia" w:ascii="Times New Roman" w:hAnsi="Times New Roman" w:eastAsia="仿宋_GB2312" w:cs="仿宋_GB2312"/>
          <w:sz w:val="30"/>
          <w:szCs w:val="30"/>
          <w:lang w:val="en-US" w:eastAsia="zh-CN"/>
        </w:rPr>
        <w:t>有关组织机构</w:t>
      </w:r>
      <w:r>
        <w:rPr>
          <w:rFonts w:hint="eastAsia" w:ascii="Times New Roman" w:hAnsi="Times New Roman" w:eastAsia="仿宋_GB2312" w:cs="仿宋_GB2312"/>
          <w:sz w:val="30"/>
          <w:szCs w:val="30"/>
        </w:rPr>
        <w:t>的委托，从各地实际需要出发，实施专题、定向的社会调查，并通过科学计划和有效的组织管理，在</w:t>
      </w:r>
      <w:r>
        <w:rPr>
          <w:rFonts w:hint="eastAsia" w:ascii="Times New Roman" w:hAnsi="Times New Roman" w:eastAsia="仿宋_GB2312" w:cs="仿宋_GB2312"/>
          <w:sz w:val="30"/>
          <w:szCs w:val="30"/>
          <w:lang w:val="en-US" w:eastAsia="zh-CN"/>
        </w:rPr>
        <w:t>积极</w:t>
      </w:r>
      <w:r>
        <w:rPr>
          <w:rFonts w:hint="eastAsia" w:ascii="Times New Roman" w:hAnsi="Times New Roman" w:eastAsia="仿宋_GB2312" w:cs="仿宋_GB2312"/>
          <w:sz w:val="30"/>
          <w:szCs w:val="30"/>
        </w:rPr>
        <w:t>为社会服务的同时，</w:t>
      </w:r>
      <w:r>
        <w:rPr>
          <w:rFonts w:hint="eastAsia" w:ascii="Times New Roman" w:hAnsi="Times New Roman" w:eastAsia="仿宋_GB2312" w:cs="仿宋_GB2312"/>
          <w:sz w:val="30"/>
          <w:szCs w:val="30"/>
          <w:lang w:val="en-US" w:eastAsia="zh-CN"/>
        </w:rPr>
        <w:t>切实提高</w:t>
      </w:r>
      <w:r>
        <w:rPr>
          <w:rFonts w:hint="eastAsia" w:ascii="Times New Roman" w:hAnsi="Times New Roman" w:eastAsia="仿宋_GB2312" w:cs="仿宋_GB2312"/>
          <w:sz w:val="30"/>
          <w:szCs w:val="30"/>
        </w:rPr>
        <w:t>学生的理论</w:t>
      </w:r>
      <w:r>
        <w:rPr>
          <w:rFonts w:hint="eastAsia" w:ascii="Times New Roman" w:hAnsi="Times New Roman" w:eastAsia="仿宋_GB2312" w:cs="仿宋_GB2312"/>
          <w:sz w:val="30"/>
          <w:szCs w:val="30"/>
          <w:lang w:val="en-US" w:eastAsia="zh-CN"/>
        </w:rPr>
        <w:t>水平、</w:t>
      </w:r>
      <w:r>
        <w:rPr>
          <w:rFonts w:hint="eastAsia" w:ascii="Times New Roman" w:hAnsi="Times New Roman" w:eastAsia="仿宋_GB2312" w:cs="仿宋_GB2312"/>
          <w:sz w:val="30"/>
          <w:szCs w:val="30"/>
        </w:rPr>
        <w:t>实践能力</w:t>
      </w:r>
      <w:r>
        <w:rPr>
          <w:rFonts w:hint="eastAsia" w:ascii="Times New Roman" w:hAnsi="Times New Roman" w:eastAsia="仿宋_GB2312" w:cs="仿宋_GB2312"/>
          <w:sz w:val="30"/>
          <w:szCs w:val="30"/>
          <w:lang w:val="en-US" w:eastAsia="zh-CN"/>
        </w:rPr>
        <w:t>和</w:t>
      </w:r>
      <w:r>
        <w:rPr>
          <w:rFonts w:hint="eastAsia" w:ascii="Times New Roman" w:hAnsi="Times New Roman" w:eastAsia="仿宋_GB2312" w:cs="仿宋_GB2312"/>
          <w:sz w:val="30"/>
          <w:szCs w:val="30"/>
        </w:rPr>
        <w:t>专业技能。</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楷体_GB2312" w:cs="楷体_GB2312"/>
          <w:sz w:val="30"/>
          <w:szCs w:val="30"/>
        </w:rPr>
      </w:pPr>
      <w:r>
        <w:rPr>
          <w:rFonts w:hint="eastAsia" w:ascii="Times New Roman" w:hAnsi="Times New Roman" w:eastAsia="楷体_GB2312" w:cs="楷体_GB2312"/>
          <w:sz w:val="30"/>
          <w:szCs w:val="30"/>
        </w:rPr>
        <w:t>（</w:t>
      </w:r>
      <w:r>
        <w:rPr>
          <w:rFonts w:hint="eastAsia" w:ascii="Times New Roman" w:hAnsi="Times New Roman" w:eastAsia="楷体_GB2312" w:cs="楷体_GB2312"/>
          <w:sz w:val="30"/>
          <w:szCs w:val="30"/>
          <w:lang w:val="en-US" w:eastAsia="zh-CN"/>
        </w:rPr>
        <w:t>四</w:t>
      </w:r>
      <w:r>
        <w:rPr>
          <w:rFonts w:hint="eastAsia" w:ascii="Times New Roman" w:hAnsi="Times New Roman" w:eastAsia="楷体_GB2312" w:cs="楷体_GB2312"/>
          <w:sz w:val="30"/>
          <w:szCs w:val="30"/>
        </w:rPr>
        <w:t>）指导教师的资格</w:t>
      </w:r>
      <w:r>
        <w:rPr>
          <w:rFonts w:hint="eastAsia" w:ascii="Times New Roman" w:hAnsi="Times New Roman" w:eastAsia="楷体_GB2312" w:cs="楷体_GB2312"/>
          <w:sz w:val="30"/>
          <w:szCs w:val="30"/>
          <w:lang w:val="en-US" w:eastAsia="zh-CN"/>
        </w:rPr>
        <w:t>与</w:t>
      </w:r>
      <w:r>
        <w:rPr>
          <w:rFonts w:hint="eastAsia" w:ascii="Times New Roman" w:hAnsi="Times New Roman" w:eastAsia="楷体_GB2312" w:cs="楷体_GB2312"/>
          <w:sz w:val="30"/>
          <w:szCs w:val="30"/>
        </w:rPr>
        <w:t>职责</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1．指导教师的资格</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lang w:eastAsia="zh-CN"/>
        </w:rPr>
      </w:pPr>
      <w:r>
        <w:rPr>
          <w:rFonts w:hint="default" w:ascii="Times New Roman" w:hAnsi="Times New Roman" w:eastAsia="仿宋_GB2312" w:cs="仿宋_GB2312"/>
          <w:sz w:val="30"/>
          <w:szCs w:val="30"/>
          <w:lang w:val="en-US"/>
        </w:rPr>
        <w:t>毕业实习</w:t>
      </w:r>
      <w:r>
        <w:rPr>
          <w:rFonts w:hint="eastAsia" w:ascii="Times New Roman" w:hAnsi="Times New Roman" w:eastAsia="仿宋_GB2312" w:cs="仿宋_GB2312"/>
          <w:sz w:val="30"/>
          <w:szCs w:val="30"/>
        </w:rPr>
        <w:t>的指导教师应具有认真的工作态度和丰富的专业知识，熟悉开放大学</w:t>
      </w:r>
      <w:r>
        <w:rPr>
          <w:rFonts w:hint="eastAsia" w:ascii="Times New Roman" w:hAnsi="Times New Roman" w:eastAsia="仿宋_GB2312" w:cs="仿宋_GB2312"/>
          <w:sz w:val="30"/>
          <w:szCs w:val="30"/>
          <w:lang w:val="en-US" w:eastAsia="zh-CN"/>
        </w:rPr>
        <w:t>教学</w:t>
      </w:r>
      <w:r>
        <w:rPr>
          <w:rFonts w:hint="eastAsia" w:ascii="Times New Roman" w:hAnsi="Times New Roman" w:eastAsia="仿宋_GB2312" w:cs="仿宋_GB2312"/>
          <w:sz w:val="30"/>
          <w:szCs w:val="30"/>
        </w:rPr>
        <w:t>工作</w:t>
      </w:r>
      <w:r>
        <w:rPr>
          <w:rFonts w:hint="eastAsia" w:ascii="Times New Roman" w:hAnsi="Times New Roman" w:eastAsia="仿宋_GB2312" w:cs="仿宋_GB2312"/>
          <w:sz w:val="30"/>
          <w:szCs w:val="30"/>
          <w:lang w:eastAsia="zh-CN"/>
        </w:rPr>
        <w:t>，</w:t>
      </w:r>
      <w:r>
        <w:rPr>
          <w:rFonts w:hint="default" w:ascii="Times New Roman" w:hAnsi="Times New Roman" w:eastAsia="仿宋_GB2312" w:cs="仿宋_GB2312"/>
          <w:sz w:val="30"/>
          <w:szCs w:val="30"/>
          <w:lang w:val="en-US"/>
        </w:rPr>
        <w:t>鼓励聘请行业专家担任指导教师</w:t>
      </w:r>
      <w:r>
        <w:rPr>
          <w:rFonts w:hint="eastAsia" w:ascii="Times New Roman" w:hAnsi="Times New Roman" w:eastAsia="仿宋_GB2312" w:cs="仿宋_GB2312"/>
          <w:sz w:val="30"/>
          <w:szCs w:val="30"/>
          <w:lang w:eastAsia="zh-CN"/>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val="en-US" w:eastAsia="zh-CN"/>
        </w:rPr>
        <w:t>指导老师为在校教师的，</w:t>
      </w:r>
      <w:r>
        <w:rPr>
          <w:rFonts w:hint="eastAsia" w:ascii="Times New Roman" w:hAnsi="Times New Roman" w:eastAsia="仿宋_GB2312" w:cs="仿宋_GB2312"/>
          <w:sz w:val="30"/>
          <w:szCs w:val="30"/>
        </w:rPr>
        <w:t>应具有</w:t>
      </w:r>
      <w:r>
        <w:rPr>
          <w:rFonts w:hint="eastAsia" w:ascii="Times New Roman" w:hAnsi="Times New Roman" w:eastAsia="仿宋_GB2312" w:cs="仿宋_GB2312"/>
          <w:sz w:val="30"/>
          <w:szCs w:val="30"/>
          <w:lang w:val="en-US" w:eastAsia="zh-CN"/>
        </w:rPr>
        <w:t>社会</w:t>
      </w:r>
      <w:r>
        <w:rPr>
          <w:rFonts w:hint="eastAsia" w:ascii="Times New Roman" w:hAnsi="Times New Roman" w:eastAsia="仿宋_GB2312" w:cs="仿宋_GB2312"/>
          <w:sz w:val="30"/>
          <w:szCs w:val="30"/>
          <w:lang w:eastAsia="zh-CN"/>
        </w:rPr>
        <w:t>工作</w:t>
      </w:r>
      <w:r>
        <w:rPr>
          <w:rFonts w:hint="eastAsia" w:ascii="Times New Roman" w:hAnsi="Times New Roman" w:eastAsia="仿宋_GB2312" w:cs="仿宋_GB2312"/>
          <w:sz w:val="30"/>
          <w:szCs w:val="30"/>
        </w:rPr>
        <w:t>专业或相</w:t>
      </w:r>
      <w:r>
        <w:rPr>
          <w:rFonts w:hint="eastAsia" w:ascii="Times New Roman" w:hAnsi="Times New Roman" w:eastAsia="仿宋_GB2312" w:cs="仿宋_GB2312"/>
          <w:sz w:val="30"/>
          <w:szCs w:val="30"/>
          <w:lang w:val="en-US" w:eastAsia="zh-CN"/>
        </w:rPr>
        <w:t>关</w:t>
      </w:r>
      <w:r>
        <w:rPr>
          <w:rFonts w:hint="eastAsia" w:ascii="Times New Roman" w:hAnsi="Times New Roman" w:eastAsia="仿宋_GB2312" w:cs="仿宋_GB2312"/>
          <w:sz w:val="30"/>
          <w:szCs w:val="30"/>
        </w:rPr>
        <w:t>专业本科及以上学历，且具有中级及以上专业技术职务，具有3年</w:t>
      </w:r>
      <w:r>
        <w:rPr>
          <w:rFonts w:hint="eastAsia" w:ascii="Times New Roman" w:hAnsi="Times New Roman" w:eastAsia="仿宋_GB2312" w:cs="仿宋_GB2312"/>
          <w:sz w:val="30"/>
          <w:szCs w:val="30"/>
          <w:lang w:val="en-US" w:eastAsia="zh-CN"/>
        </w:rPr>
        <w:t>及</w:t>
      </w:r>
      <w:r>
        <w:rPr>
          <w:rFonts w:hint="eastAsia" w:ascii="Times New Roman" w:hAnsi="Times New Roman" w:eastAsia="仿宋_GB2312" w:cs="仿宋_GB2312"/>
          <w:sz w:val="30"/>
          <w:szCs w:val="30"/>
        </w:rPr>
        <w:t>以上相</w:t>
      </w:r>
      <w:r>
        <w:rPr>
          <w:rFonts w:hint="eastAsia" w:ascii="Times New Roman" w:hAnsi="Times New Roman" w:eastAsia="仿宋_GB2312" w:cs="仿宋_GB2312"/>
          <w:sz w:val="30"/>
          <w:szCs w:val="30"/>
          <w:lang w:val="en-US" w:eastAsia="zh-CN"/>
        </w:rPr>
        <w:t>关</w:t>
      </w:r>
      <w:r>
        <w:rPr>
          <w:rFonts w:hint="eastAsia" w:ascii="Times New Roman" w:hAnsi="Times New Roman" w:eastAsia="仿宋_GB2312" w:cs="仿宋_GB2312"/>
          <w:sz w:val="30"/>
          <w:szCs w:val="30"/>
        </w:rPr>
        <w:t>专业教学经历或实际工作经历。</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指导教师为</w:t>
      </w:r>
      <w:r>
        <w:rPr>
          <w:rFonts w:hint="default" w:ascii="Times New Roman" w:hAnsi="Times New Roman" w:eastAsia="仿宋_GB2312" w:cs="仿宋_GB2312"/>
          <w:sz w:val="30"/>
          <w:szCs w:val="30"/>
          <w:lang w:val="en-US"/>
        </w:rPr>
        <w:t>行业专家</w:t>
      </w:r>
      <w:r>
        <w:rPr>
          <w:rFonts w:hint="eastAsia" w:ascii="Times New Roman" w:hAnsi="Times New Roman" w:eastAsia="仿宋_GB2312" w:cs="仿宋_GB2312"/>
          <w:sz w:val="30"/>
          <w:szCs w:val="30"/>
          <w:lang w:val="en-US" w:eastAsia="zh-CN"/>
        </w:rPr>
        <w:t>的</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lang w:val="en-US" w:eastAsia="zh-CN"/>
        </w:rPr>
        <w:t>应在社会工作相关部门任职，具有副科级及以上行政职务且具有3年及以上相关工作经历。</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2．指导教师的职责</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val="en-US" w:eastAsia="zh-CN"/>
        </w:rPr>
        <w:t>毕业实习</w:t>
      </w:r>
      <w:r>
        <w:rPr>
          <w:rFonts w:hint="eastAsia" w:ascii="Times New Roman" w:hAnsi="Times New Roman" w:eastAsia="仿宋_GB2312" w:cs="仿宋_GB2312"/>
          <w:sz w:val="30"/>
          <w:szCs w:val="30"/>
        </w:rPr>
        <w:t>的指导教师应按照</w:t>
      </w:r>
      <w:r>
        <w:rPr>
          <w:rFonts w:hint="eastAsia" w:ascii="Times New Roman" w:hAnsi="Times New Roman" w:eastAsia="仿宋_GB2312" w:cs="仿宋_GB2312"/>
          <w:sz w:val="30"/>
          <w:szCs w:val="30"/>
          <w:lang w:val="en-US" w:eastAsia="zh-CN"/>
        </w:rPr>
        <w:t>综合实践</w:t>
      </w:r>
      <w:r>
        <w:rPr>
          <w:rFonts w:hint="eastAsia" w:ascii="Times New Roman" w:hAnsi="Times New Roman" w:eastAsia="仿宋_GB2312" w:cs="仿宋_GB2312"/>
          <w:sz w:val="30"/>
          <w:szCs w:val="30"/>
        </w:rPr>
        <w:t>的具体要求和安排，制定详细工作计划。根据</w:t>
      </w:r>
      <w:r>
        <w:rPr>
          <w:rFonts w:hint="default" w:ascii="Times New Roman" w:hAnsi="Times New Roman" w:eastAsia="仿宋_GB2312" w:cs="仿宋_GB2312"/>
          <w:sz w:val="30"/>
          <w:szCs w:val="30"/>
          <w:lang w:val="en-US"/>
        </w:rPr>
        <w:t>实习任务</w:t>
      </w:r>
      <w:r>
        <w:rPr>
          <w:rFonts w:hint="eastAsia" w:ascii="Times New Roman" w:hAnsi="Times New Roman" w:eastAsia="仿宋_GB2312" w:cs="仿宋_GB2312"/>
          <w:sz w:val="30"/>
          <w:szCs w:val="30"/>
        </w:rPr>
        <w:t>，对学生实践全过程进行指导，解决实践中的有关问题；指导学生</w:t>
      </w:r>
      <w:r>
        <w:rPr>
          <w:rFonts w:hint="eastAsia" w:ascii="Times New Roman" w:hAnsi="Times New Roman" w:eastAsia="仿宋_GB2312" w:cs="仿宋_GB2312"/>
          <w:sz w:val="30"/>
          <w:szCs w:val="30"/>
          <w:lang w:val="en-US" w:eastAsia="zh-CN"/>
        </w:rPr>
        <w:t>完成实习材料，</w:t>
      </w:r>
      <w:r>
        <w:rPr>
          <w:rFonts w:hint="eastAsia" w:ascii="Times New Roman" w:hAnsi="Times New Roman" w:eastAsia="仿宋_GB2312" w:cs="仿宋_GB2312"/>
          <w:sz w:val="30"/>
          <w:szCs w:val="30"/>
        </w:rPr>
        <w:t>针对学生</w:t>
      </w:r>
      <w:r>
        <w:rPr>
          <w:rFonts w:hint="eastAsia" w:ascii="Times New Roman" w:hAnsi="Times New Roman" w:eastAsia="仿宋_GB2312" w:cs="仿宋_GB2312"/>
          <w:sz w:val="30"/>
          <w:szCs w:val="30"/>
          <w:lang w:val="en-US" w:eastAsia="zh-CN"/>
        </w:rPr>
        <w:t>毕业实习</w:t>
      </w:r>
      <w:r>
        <w:rPr>
          <w:rFonts w:hint="eastAsia" w:ascii="Times New Roman" w:hAnsi="Times New Roman" w:eastAsia="仿宋_GB2312" w:cs="仿宋_GB2312"/>
          <w:sz w:val="30"/>
          <w:szCs w:val="30"/>
        </w:rPr>
        <w:t>全过程表现</w:t>
      </w:r>
      <w:r>
        <w:rPr>
          <w:rFonts w:hint="eastAsia" w:ascii="Times New Roman" w:hAnsi="Times New Roman" w:eastAsia="仿宋_GB2312" w:cs="仿宋_GB2312"/>
          <w:sz w:val="30"/>
          <w:szCs w:val="30"/>
          <w:lang w:val="en-US" w:eastAsia="zh-CN"/>
        </w:rPr>
        <w:t>给出</w:t>
      </w:r>
      <w:r>
        <w:rPr>
          <w:rFonts w:hint="eastAsia" w:ascii="Times New Roman" w:hAnsi="Times New Roman" w:eastAsia="仿宋_GB2312" w:cs="仿宋_GB2312"/>
          <w:sz w:val="30"/>
          <w:szCs w:val="30"/>
        </w:rPr>
        <w:t>具体准确的评语</w:t>
      </w:r>
      <w:r>
        <w:rPr>
          <w:rFonts w:hint="eastAsia" w:ascii="Times New Roman" w:hAnsi="Times New Roman" w:eastAsia="仿宋_GB2312" w:cs="仿宋_GB2312"/>
          <w:sz w:val="30"/>
          <w:szCs w:val="30"/>
          <w:lang w:val="en-US" w:eastAsia="zh-CN"/>
        </w:rPr>
        <w:t>和</w:t>
      </w:r>
      <w:r>
        <w:rPr>
          <w:rFonts w:hint="eastAsia" w:ascii="Times New Roman" w:hAnsi="Times New Roman" w:eastAsia="仿宋_GB2312" w:cs="仿宋_GB2312"/>
          <w:sz w:val="30"/>
          <w:szCs w:val="30"/>
        </w:rPr>
        <w:t>初评成绩。</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每名教师指导的学生总数：专职教师不超过30人，兼职教师不超过20人。</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楷体_GB2312" w:cs="楷体_GB2312"/>
          <w:sz w:val="30"/>
          <w:szCs w:val="30"/>
        </w:rPr>
      </w:pPr>
      <w:r>
        <w:rPr>
          <w:rFonts w:hint="eastAsia" w:ascii="Times New Roman" w:hAnsi="Times New Roman" w:eastAsia="楷体_GB2312" w:cs="楷体_GB2312"/>
          <w:sz w:val="30"/>
          <w:szCs w:val="30"/>
        </w:rPr>
        <w:t>（</w:t>
      </w:r>
      <w:r>
        <w:rPr>
          <w:rFonts w:hint="eastAsia" w:ascii="Times New Roman" w:hAnsi="Times New Roman" w:eastAsia="楷体_GB2312" w:cs="楷体_GB2312"/>
          <w:sz w:val="30"/>
          <w:szCs w:val="30"/>
          <w:lang w:val="en-US" w:eastAsia="zh-CN"/>
        </w:rPr>
        <w:t>五</w:t>
      </w:r>
      <w:r>
        <w:rPr>
          <w:rFonts w:hint="eastAsia" w:ascii="Times New Roman" w:hAnsi="Times New Roman" w:eastAsia="楷体_GB2312" w:cs="楷体_GB2312"/>
          <w:sz w:val="30"/>
          <w:szCs w:val="30"/>
        </w:rPr>
        <w:t>）成绩评定</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1．评定依据</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default" w:ascii="Times New Roman" w:hAnsi="Times New Roman" w:eastAsia="仿宋_GB2312" w:cs="仿宋_GB2312"/>
          <w:sz w:val="30"/>
          <w:szCs w:val="30"/>
          <w:lang w:val="en-US"/>
        </w:rPr>
        <w:t>学生完成毕业实习后应填写毕业实习考核表</w:t>
      </w:r>
      <w:r>
        <w:rPr>
          <w:rFonts w:hint="eastAsia" w:ascii="Times New Roman" w:hAnsi="Times New Roman" w:eastAsia="仿宋_GB2312" w:cs="仿宋_GB2312"/>
          <w:sz w:val="30"/>
          <w:szCs w:val="30"/>
          <w:lang w:val="en-US" w:eastAsia="zh-CN"/>
        </w:rPr>
        <w:t>（详见附件1），</w:t>
      </w:r>
      <w:r>
        <w:rPr>
          <w:rFonts w:hint="default" w:ascii="Times New Roman" w:hAnsi="Times New Roman" w:eastAsia="仿宋_GB2312" w:cs="仿宋_GB2312"/>
          <w:sz w:val="30"/>
          <w:szCs w:val="30"/>
          <w:lang w:val="en-US"/>
        </w:rPr>
        <w:t>学生</w:t>
      </w:r>
      <w:r>
        <w:rPr>
          <w:rFonts w:hint="eastAsia" w:ascii="Times New Roman" w:hAnsi="Times New Roman" w:eastAsia="仿宋_GB2312" w:cs="仿宋_GB2312"/>
          <w:sz w:val="30"/>
          <w:szCs w:val="30"/>
        </w:rPr>
        <w:t>参加</w:t>
      </w:r>
      <w:r>
        <w:rPr>
          <w:rFonts w:hint="default" w:ascii="Times New Roman" w:hAnsi="Times New Roman" w:eastAsia="仿宋_GB2312" w:cs="仿宋_GB2312"/>
          <w:sz w:val="30"/>
          <w:szCs w:val="30"/>
          <w:lang w:val="en-US"/>
        </w:rPr>
        <w:t>毕业实习</w:t>
      </w:r>
      <w:r>
        <w:rPr>
          <w:rFonts w:hint="eastAsia" w:ascii="Times New Roman" w:hAnsi="Times New Roman" w:eastAsia="仿宋_GB2312" w:cs="仿宋_GB2312"/>
          <w:sz w:val="30"/>
          <w:szCs w:val="30"/>
        </w:rPr>
        <w:t>的情况</w:t>
      </w:r>
      <w:r>
        <w:rPr>
          <w:rFonts w:hint="default" w:ascii="Times New Roman" w:hAnsi="Times New Roman" w:eastAsia="仿宋_GB2312" w:cs="仿宋_GB2312"/>
          <w:sz w:val="30"/>
          <w:szCs w:val="30"/>
          <w:lang w:val="en-US"/>
        </w:rPr>
        <w:t>（工作态度、工作能力、工作成效</w:t>
      </w:r>
      <w:r>
        <w:rPr>
          <w:rFonts w:hint="eastAsia" w:ascii="Times New Roman" w:hAnsi="Times New Roman" w:eastAsia="仿宋_GB2312" w:cs="仿宋_GB2312"/>
          <w:sz w:val="30"/>
          <w:szCs w:val="30"/>
          <w:lang w:val="en-US" w:eastAsia="zh-CN"/>
        </w:rPr>
        <w:t>等</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lang w:val="en-US" w:eastAsia="zh-CN"/>
        </w:rPr>
        <w:t>和</w:t>
      </w:r>
      <w:r>
        <w:rPr>
          <w:rFonts w:hint="eastAsia" w:ascii="Times New Roman" w:hAnsi="Times New Roman" w:eastAsia="仿宋_GB2312" w:cs="仿宋_GB2312"/>
          <w:sz w:val="30"/>
          <w:szCs w:val="30"/>
        </w:rPr>
        <w:t>综合运用专业知识撰写文字材料的水平等</w:t>
      </w:r>
      <w:r>
        <w:rPr>
          <w:rFonts w:hint="eastAsia" w:ascii="Times New Roman" w:hAnsi="Times New Roman" w:eastAsia="仿宋_GB2312" w:cs="仿宋_GB2312"/>
          <w:sz w:val="30"/>
          <w:szCs w:val="30"/>
          <w:lang w:val="en-US" w:eastAsia="zh-CN"/>
        </w:rPr>
        <w:t>是</w:t>
      </w:r>
      <w:r>
        <w:rPr>
          <w:rFonts w:hint="eastAsia" w:ascii="Times New Roman" w:hAnsi="Times New Roman" w:eastAsia="仿宋_GB2312" w:cs="仿宋_GB2312"/>
          <w:sz w:val="30"/>
          <w:szCs w:val="30"/>
        </w:rPr>
        <w:t>初评成绩的</w:t>
      </w:r>
      <w:r>
        <w:rPr>
          <w:rFonts w:hint="eastAsia" w:ascii="Times New Roman" w:hAnsi="Times New Roman" w:eastAsia="仿宋_GB2312" w:cs="仿宋_GB2312"/>
          <w:sz w:val="30"/>
          <w:szCs w:val="30"/>
          <w:lang w:val="en-US" w:eastAsia="zh-CN"/>
        </w:rPr>
        <w:t>主要</w:t>
      </w:r>
      <w:r>
        <w:rPr>
          <w:rFonts w:hint="eastAsia" w:ascii="Times New Roman" w:hAnsi="Times New Roman" w:eastAsia="仿宋_GB2312" w:cs="仿宋_GB2312"/>
          <w:sz w:val="30"/>
          <w:szCs w:val="30"/>
        </w:rPr>
        <w:t>依据。</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2．评定标准</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学生应独立完成</w:t>
      </w:r>
      <w:r>
        <w:rPr>
          <w:rFonts w:hint="eastAsia" w:ascii="Times New Roman" w:hAnsi="Times New Roman" w:eastAsia="仿宋_GB2312" w:cs="仿宋_GB2312"/>
          <w:sz w:val="30"/>
          <w:szCs w:val="30"/>
          <w:lang w:val="en-US" w:eastAsia="zh-CN"/>
        </w:rPr>
        <w:t>实习总结</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en-US" w:eastAsia="zh-CN"/>
        </w:rPr>
        <w:t>实习总结</w:t>
      </w:r>
      <w:r>
        <w:rPr>
          <w:rFonts w:hint="eastAsia" w:ascii="Times New Roman" w:hAnsi="Times New Roman" w:eastAsia="仿宋_GB2312" w:cs="仿宋_GB2312"/>
          <w:sz w:val="30"/>
          <w:szCs w:val="30"/>
        </w:rPr>
        <w:t>的字数不得少于</w:t>
      </w:r>
      <w:r>
        <w:rPr>
          <w:rFonts w:hint="eastAsia" w:ascii="Times New Roman" w:hAnsi="Times New Roman" w:eastAsia="仿宋_GB2312" w:cs="仿宋_GB2312"/>
          <w:sz w:val="30"/>
          <w:szCs w:val="30"/>
          <w:lang w:val="en-US" w:eastAsia="zh-CN"/>
        </w:rPr>
        <w:t>1</w:t>
      </w:r>
      <w:r>
        <w:rPr>
          <w:rFonts w:hint="eastAsia" w:ascii="Times New Roman" w:hAnsi="Times New Roman" w:eastAsia="仿宋_GB2312" w:cs="仿宋_GB2312"/>
          <w:sz w:val="30"/>
          <w:szCs w:val="30"/>
        </w:rPr>
        <w:t>000字。</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default" w:ascii="Times New Roman" w:hAnsi="Times New Roman" w:eastAsia="仿宋_GB2312" w:cs="仿宋_GB2312"/>
          <w:sz w:val="30"/>
          <w:szCs w:val="30"/>
          <w:lang w:val="en-US"/>
        </w:rPr>
        <w:t>初评成绩分为合格与不合格</w:t>
      </w:r>
      <w:r>
        <w:rPr>
          <w:rFonts w:hint="eastAsia" w:ascii="Times New Roman" w:hAnsi="Times New Roman" w:eastAsia="仿宋_GB2312" w:cs="仿宋_GB2312"/>
          <w:sz w:val="30"/>
          <w:szCs w:val="30"/>
          <w:lang w:val="en-US" w:eastAsia="zh-CN"/>
        </w:rPr>
        <w:t>。有下列情形之一的，毕业实习初评成绩不合格：（1）</w:t>
      </w:r>
      <w:r>
        <w:rPr>
          <w:rFonts w:hint="eastAsia" w:ascii="Times New Roman" w:hAnsi="Times New Roman" w:eastAsia="仿宋_GB2312" w:cs="仿宋_GB2312"/>
          <w:sz w:val="30"/>
          <w:szCs w:val="30"/>
        </w:rPr>
        <w:t>未按规定参加</w:t>
      </w:r>
      <w:r>
        <w:rPr>
          <w:rFonts w:hint="eastAsia" w:ascii="Times New Roman" w:hAnsi="Times New Roman" w:eastAsia="仿宋_GB2312" w:cs="仿宋_GB2312"/>
          <w:sz w:val="30"/>
          <w:szCs w:val="30"/>
          <w:lang w:val="en-US" w:eastAsia="zh-CN"/>
        </w:rPr>
        <w:t>毕业实习；（2）</w:t>
      </w:r>
      <w:r>
        <w:rPr>
          <w:rFonts w:hint="eastAsia" w:ascii="Times New Roman" w:hAnsi="Times New Roman" w:eastAsia="仿宋_GB2312" w:cs="仿宋_GB2312"/>
          <w:sz w:val="30"/>
          <w:szCs w:val="30"/>
        </w:rPr>
        <w:t>未能达到必须的</w:t>
      </w:r>
      <w:r>
        <w:rPr>
          <w:rFonts w:hint="eastAsia" w:ascii="Times New Roman" w:hAnsi="Times New Roman" w:eastAsia="仿宋_GB2312" w:cs="仿宋_GB2312"/>
          <w:sz w:val="30"/>
          <w:szCs w:val="30"/>
          <w:lang w:val="en-US" w:eastAsia="zh-CN"/>
        </w:rPr>
        <w:t>毕业实习</w:t>
      </w:r>
      <w:r>
        <w:rPr>
          <w:rFonts w:hint="eastAsia" w:ascii="Times New Roman" w:hAnsi="Times New Roman" w:eastAsia="仿宋_GB2312" w:cs="仿宋_GB2312"/>
          <w:sz w:val="30"/>
          <w:szCs w:val="30"/>
        </w:rPr>
        <w:t>课时</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lang w:val="en-US" w:eastAsia="zh-CN"/>
        </w:rPr>
        <w:t>（3）未提交实习总结，或毕业实习总结</w:t>
      </w:r>
      <w:r>
        <w:rPr>
          <w:rFonts w:hint="eastAsia" w:ascii="Times New Roman" w:hAnsi="Times New Roman" w:eastAsia="仿宋_GB2312" w:cs="仿宋_GB2312"/>
          <w:sz w:val="30"/>
          <w:szCs w:val="30"/>
        </w:rPr>
        <w:t>字数不足、内容不全、抄袭造假</w:t>
      </w:r>
      <w:r>
        <w:rPr>
          <w:rFonts w:hint="eastAsia" w:ascii="Times New Roman" w:hAnsi="Times New Roman" w:eastAsia="仿宋_GB2312" w:cs="仿宋_GB2312"/>
          <w:sz w:val="30"/>
          <w:szCs w:val="30"/>
          <w:lang w:val="en-US" w:eastAsia="zh-CN"/>
        </w:rPr>
        <w:t>等</w:t>
      </w:r>
      <w:r>
        <w:rPr>
          <w:rFonts w:hint="eastAsia" w:ascii="Times New Roman" w:hAnsi="Times New Roman" w:eastAsia="仿宋_GB2312" w:cs="仿宋_GB2312"/>
          <w:sz w:val="30"/>
          <w:szCs w:val="30"/>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3．评定程序</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default" w:ascii="Times New Roman" w:hAnsi="Times New Roman" w:eastAsia="仿宋_GB2312" w:cs="仿宋_GB2312"/>
          <w:sz w:val="30"/>
          <w:szCs w:val="30"/>
          <w:lang w:val="en-US"/>
        </w:rPr>
        <w:t>毕业实习</w:t>
      </w:r>
      <w:r>
        <w:rPr>
          <w:rFonts w:hint="eastAsia" w:ascii="Times New Roman" w:hAnsi="Times New Roman" w:eastAsia="仿宋_GB2312" w:cs="仿宋_GB2312"/>
          <w:sz w:val="30"/>
          <w:szCs w:val="30"/>
        </w:rPr>
        <w:t>成绩由指导教师给出初评成绩</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lang w:val="en-US" w:eastAsia="zh-CN"/>
        </w:rPr>
        <w:t>各学习中心（教学点）</w:t>
      </w:r>
      <w:r>
        <w:rPr>
          <w:rFonts w:hint="default" w:ascii="Times New Roman" w:hAnsi="Times New Roman" w:eastAsia="仿宋_GB2312" w:cs="仿宋_GB2312"/>
          <w:sz w:val="30"/>
          <w:szCs w:val="30"/>
          <w:lang w:val="en-US"/>
        </w:rPr>
        <w:t>复审，</w:t>
      </w:r>
      <w:r>
        <w:rPr>
          <w:rFonts w:hint="eastAsia" w:ascii="Times New Roman" w:hAnsi="Times New Roman" w:eastAsia="仿宋_GB2312" w:cs="仿宋_GB2312"/>
          <w:sz w:val="30"/>
          <w:szCs w:val="30"/>
          <w:lang w:val="en-US" w:eastAsia="zh-CN"/>
        </w:rPr>
        <w:t>市开大</w:t>
      </w:r>
      <w:r>
        <w:rPr>
          <w:rFonts w:hint="default" w:ascii="Times New Roman" w:hAnsi="Times New Roman" w:eastAsia="仿宋_GB2312" w:cs="仿宋_GB2312"/>
          <w:sz w:val="30"/>
          <w:szCs w:val="30"/>
          <w:lang w:val="en-US"/>
        </w:rPr>
        <w:t>负责验收；</w:t>
      </w:r>
      <w:r>
        <w:rPr>
          <w:rFonts w:hint="eastAsia" w:ascii="Times New Roman" w:hAnsi="Times New Roman" w:eastAsia="仿宋_GB2312" w:cs="仿宋_GB2312"/>
          <w:sz w:val="30"/>
          <w:szCs w:val="30"/>
          <w:lang w:val="en-US" w:eastAsia="zh-CN"/>
        </w:rPr>
        <w:t>省校</w:t>
      </w:r>
      <w:r>
        <w:rPr>
          <w:rFonts w:hint="eastAsia" w:ascii="Times New Roman" w:hAnsi="Times New Roman" w:eastAsia="仿宋_GB2312" w:cs="仿宋_GB2312"/>
          <w:sz w:val="30"/>
          <w:szCs w:val="30"/>
        </w:rPr>
        <w:t>抽查。</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凡</w:t>
      </w:r>
      <w:r>
        <w:rPr>
          <w:rFonts w:hint="default" w:ascii="Times New Roman" w:hAnsi="Times New Roman" w:eastAsia="仿宋_GB2312" w:cs="仿宋_GB2312"/>
          <w:sz w:val="30"/>
          <w:szCs w:val="30"/>
          <w:lang w:val="en-US"/>
        </w:rPr>
        <w:t>毕业实习成绩</w:t>
      </w:r>
      <w:r>
        <w:rPr>
          <w:rFonts w:hint="eastAsia" w:ascii="Times New Roman" w:hAnsi="Times New Roman" w:eastAsia="仿宋_GB2312" w:cs="仿宋_GB2312"/>
          <w:sz w:val="30"/>
          <w:szCs w:val="30"/>
          <w:lang w:val="en-US" w:eastAsia="zh-CN"/>
        </w:rPr>
        <w:t>不</w:t>
      </w:r>
      <w:r>
        <w:rPr>
          <w:rFonts w:hint="default" w:ascii="Times New Roman" w:hAnsi="Times New Roman" w:eastAsia="仿宋_GB2312" w:cs="仿宋_GB2312"/>
          <w:sz w:val="30"/>
          <w:szCs w:val="30"/>
          <w:lang w:val="en-US"/>
        </w:rPr>
        <w:t>合格</w:t>
      </w:r>
      <w:r>
        <w:rPr>
          <w:rFonts w:hint="eastAsia" w:ascii="Times New Roman" w:hAnsi="Times New Roman" w:eastAsia="仿宋_GB2312" w:cs="仿宋_GB2312"/>
          <w:sz w:val="30"/>
          <w:szCs w:val="30"/>
        </w:rPr>
        <w:t>或</w:t>
      </w:r>
      <w:r>
        <w:rPr>
          <w:rFonts w:hint="eastAsia" w:ascii="Times New Roman" w:hAnsi="Times New Roman" w:eastAsia="仿宋_GB2312" w:cs="仿宋_GB2312"/>
          <w:sz w:val="30"/>
          <w:szCs w:val="30"/>
          <w:lang w:val="en-US" w:eastAsia="zh-CN"/>
        </w:rPr>
        <w:t>申请</w:t>
      </w:r>
      <w:r>
        <w:rPr>
          <w:rFonts w:hint="eastAsia" w:ascii="Times New Roman" w:hAnsi="Times New Roman" w:eastAsia="仿宋_GB2312" w:cs="仿宋_GB2312"/>
          <w:sz w:val="30"/>
          <w:szCs w:val="30"/>
        </w:rPr>
        <w:t>重做者，可根据所在</w:t>
      </w:r>
      <w:r>
        <w:rPr>
          <w:rFonts w:hint="default" w:ascii="Times New Roman" w:hAnsi="Times New Roman" w:eastAsia="仿宋_GB2312" w:cs="仿宋_GB2312"/>
          <w:sz w:val="30"/>
          <w:szCs w:val="30"/>
          <w:lang w:val="en-US"/>
        </w:rPr>
        <w:t>学习中心（</w:t>
      </w:r>
      <w:r>
        <w:rPr>
          <w:rFonts w:hint="eastAsia" w:ascii="Times New Roman" w:hAnsi="Times New Roman" w:eastAsia="仿宋_GB2312" w:cs="仿宋_GB2312"/>
          <w:sz w:val="30"/>
          <w:szCs w:val="30"/>
        </w:rPr>
        <w:t>教学点</w:t>
      </w:r>
      <w:r>
        <w:rPr>
          <w:rFonts w:hint="default" w:ascii="Times New Roman" w:hAnsi="Times New Roman" w:eastAsia="仿宋_GB2312" w:cs="仿宋_GB2312"/>
          <w:sz w:val="30"/>
          <w:szCs w:val="30"/>
          <w:lang w:val="en-US"/>
        </w:rPr>
        <w:t>）综合</w:t>
      </w:r>
      <w:r>
        <w:rPr>
          <w:rFonts w:hint="eastAsia" w:ascii="Times New Roman" w:hAnsi="Times New Roman" w:eastAsia="仿宋_GB2312" w:cs="仿宋_GB2312"/>
          <w:sz w:val="30"/>
          <w:szCs w:val="30"/>
        </w:rPr>
        <w:t>实践教学安排，在学籍有效期内</w:t>
      </w:r>
      <w:r>
        <w:rPr>
          <w:rFonts w:hint="default" w:ascii="Times New Roman" w:hAnsi="Times New Roman" w:eastAsia="仿宋_GB2312" w:cs="仿宋_GB2312"/>
          <w:sz w:val="30"/>
          <w:szCs w:val="30"/>
          <w:lang w:val="en-US"/>
        </w:rPr>
        <w:t>再次开展</w:t>
      </w:r>
      <w:r>
        <w:rPr>
          <w:rFonts w:hint="eastAsia" w:ascii="Times New Roman" w:hAnsi="Times New Roman" w:eastAsia="仿宋_GB2312" w:cs="仿宋_GB2312"/>
          <w:sz w:val="30"/>
          <w:szCs w:val="30"/>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黑体" w:cs="黑体"/>
          <w:sz w:val="30"/>
          <w:szCs w:val="30"/>
        </w:rPr>
        <w:t>二、</w:t>
      </w:r>
      <w:r>
        <w:rPr>
          <w:rFonts w:hint="eastAsia" w:ascii="Times New Roman" w:hAnsi="Times New Roman" w:eastAsia="黑体" w:cs="黑体"/>
          <w:sz w:val="30"/>
          <w:szCs w:val="30"/>
          <w:lang w:eastAsia="zh-CN"/>
        </w:rPr>
        <w:t>毕业论文</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楷体_GB2312" w:cs="楷体_GB2312"/>
          <w:sz w:val="30"/>
          <w:szCs w:val="30"/>
        </w:rPr>
      </w:pPr>
      <w:r>
        <w:rPr>
          <w:rFonts w:hint="eastAsia" w:ascii="Times New Roman" w:hAnsi="Times New Roman" w:eastAsia="楷体_GB2312" w:cs="楷体_GB2312"/>
          <w:sz w:val="30"/>
          <w:szCs w:val="30"/>
        </w:rPr>
        <w:t>（一）目的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jc w:val="both"/>
        <w:textAlignment w:val="auto"/>
        <w:rPr>
          <w:rFonts w:hint="eastAsia" w:ascii="Times New Roman" w:hAnsi="Times New Roman" w:eastAsia="仿宋_GB2312" w:cs="仿宋_GB2312"/>
          <w:snapToGrid/>
          <w:kern w:val="2"/>
          <w:sz w:val="30"/>
          <w:szCs w:val="30"/>
          <w:lang w:val="en-US" w:eastAsia="zh-CN"/>
        </w:rPr>
      </w:pPr>
      <w:r>
        <w:rPr>
          <w:rFonts w:hint="eastAsia" w:ascii="Times New Roman" w:hAnsi="Times New Roman" w:eastAsia="仿宋_GB2312" w:cs="仿宋_GB2312"/>
          <w:snapToGrid/>
          <w:kern w:val="2"/>
          <w:sz w:val="30"/>
          <w:szCs w:val="30"/>
          <w:lang w:val="en-US" w:eastAsia="zh-CN"/>
        </w:rPr>
        <w:t>毕业论文是社会工作专科学生毕业前的最后一项重要学习任务，旨在培养学生综合运用所学专业知识，分析和解决社会工作领域实际问题的能力。通过毕业论文的撰写，学生可以进一步巩固和深化专业知识，提升创新意识和实践能力，为未来的职业生涯打下坚实基础。</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楷体_GB2312" w:cs="楷体_GB2312"/>
          <w:sz w:val="30"/>
          <w:szCs w:val="30"/>
          <w:lang w:val="en-US" w:eastAsia="zh-CN"/>
        </w:rPr>
      </w:pPr>
      <w:r>
        <w:rPr>
          <w:rFonts w:hint="eastAsia" w:ascii="Times New Roman" w:hAnsi="Times New Roman" w:eastAsia="楷体_GB2312" w:cs="楷体_GB2312"/>
          <w:sz w:val="30"/>
          <w:szCs w:val="30"/>
          <w:lang w:eastAsia="zh-CN"/>
        </w:rPr>
        <w:t>（</w:t>
      </w:r>
      <w:r>
        <w:rPr>
          <w:rFonts w:hint="eastAsia" w:ascii="Times New Roman" w:hAnsi="Times New Roman" w:eastAsia="楷体_GB2312" w:cs="楷体_GB2312"/>
          <w:sz w:val="30"/>
          <w:szCs w:val="30"/>
          <w:lang w:val="en-US" w:eastAsia="zh-CN"/>
        </w:rPr>
        <w:t>二）时间安排与组织保障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jc w:val="both"/>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的时间</w:t>
      </w:r>
      <w:r>
        <w:rPr>
          <w:rFonts w:hint="eastAsia" w:ascii="Times New Roman" w:hAnsi="Times New Roman" w:eastAsia="仿宋_GB2312" w:cs="仿宋_GB2312"/>
          <w:sz w:val="30"/>
          <w:szCs w:val="30"/>
          <w:lang w:val="en-US" w:eastAsia="zh-CN"/>
        </w:rPr>
        <w:t>应不少于10</w:t>
      </w:r>
      <w:r>
        <w:rPr>
          <w:rFonts w:hint="eastAsia" w:ascii="Times New Roman" w:hAnsi="Times New Roman" w:eastAsia="仿宋_GB2312" w:cs="仿宋_GB2312"/>
          <w:sz w:val="30"/>
          <w:szCs w:val="30"/>
        </w:rPr>
        <w:t>周，已修课程学分达到全部课程总学分80%以上的学生，可申请</w:t>
      </w:r>
      <w:r>
        <w:rPr>
          <w:rFonts w:hint="eastAsia" w:ascii="Times New Roman" w:hAnsi="Times New Roman" w:eastAsia="仿宋_GB2312" w:cs="仿宋_GB2312"/>
          <w:sz w:val="30"/>
          <w:szCs w:val="30"/>
          <w:lang w:val="en-US" w:eastAsia="zh-CN"/>
        </w:rPr>
        <w:t>进入</w:t>
      </w: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lang w:val="en-US" w:eastAsia="zh-CN"/>
        </w:rPr>
        <w:t>环节</w:t>
      </w:r>
      <w:r>
        <w:rPr>
          <w:rFonts w:hint="eastAsia" w:ascii="Times New Roman" w:hAnsi="Times New Roman" w:eastAsia="仿宋_GB2312" w:cs="仿宋_GB2312"/>
          <w:sz w:val="30"/>
          <w:szCs w:val="30"/>
        </w:rPr>
        <w:t>。</w:t>
      </w:r>
      <w:r>
        <w:rPr>
          <w:rFonts w:hint="eastAsia" w:ascii="Times New Roman" w:hAnsi="Times New Roman" w:eastAsia="仿宋_GB2312" w:cs="仿宋_GB2312"/>
          <w:snapToGrid/>
          <w:kern w:val="2"/>
          <w:sz w:val="30"/>
          <w:szCs w:val="30"/>
          <w:lang w:val="en-US" w:eastAsia="zh-CN"/>
        </w:rPr>
        <w:t xml:space="preserve">毕业设计为各专业学生必修环节，不得免修。本专业毕业设计共 5 学分。 </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各分部（学院）根据本教学大纲制定实施方案</w:t>
      </w:r>
      <w:r>
        <w:rPr>
          <w:rFonts w:hint="default" w:ascii="Times New Roman" w:hAnsi="Times New Roman" w:eastAsia="仿宋_GB2312" w:cs="仿宋_GB2312"/>
          <w:sz w:val="30"/>
          <w:szCs w:val="30"/>
          <w:lang w:val="en-US" w:eastAsia="zh-CN"/>
        </w:rPr>
        <w:t>并实施</w:t>
      </w:r>
      <w:r>
        <w:rPr>
          <w:rFonts w:hint="eastAsia" w:ascii="Times New Roman" w:hAnsi="Times New Roman" w:eastAsia="仿宋_GB2312" w:cs="仿宋_GB2312"/>
          <w:sz w:val="30"/>
          <w:szCs w:val="30"/>
          <w:lang w:val="en-US" w:eastAsia="zh-CN"/>
        </w:rPr>
        <w:t>，</w:t>
      </w:r>
      <w:r>
        <w:rPr>
          <w:rFonts w:hint="default" w:ascii="Times New Roman" w:hAnsi="Times New Roman" w:eastAsia="仿宋_GB2312" w:cs="仿宋_GB2312"/>
          <w:sz w:val="30"/>
          <w:szCs w:val="30"/>
          <w:lang w:val="en-US" w:eastAsia="zh-CN"/>
        </w:rPr>
        <w:t>各</w:t>
      </w:r>
      <w:r>
        <w:rPr>
          <w:rFonts w:hint="eastAsia" w:ascii="Times New Roman" w:hAnsi="Times New Roman" w:eastAsia="仿宋_GB2312" w:cs="仿宋_GB2312"/>
          <w:sz w:val="30"/>
          <w:szCs w:val="30"/>
          <w:lang w:val="en-US" w:eastAsia="zh-CN"/>
        </w:rPr>
        <w:t>学习中心（</w:t>
      </w:r>
      <w:r>
        <w:rPr>
          <w:rFonts w:hint="default" w:ascii="Times New Roman" w:hAnsi="Times New Roman" w:eastAsia="仿宋_GB2312" w:cs="仿宋_GB2312"/>
          <w:sz w:val="30"/>
          <w:szCs w:val="30"/>
          <w:lang w:val="en-US" w:eastAsia="zh-CN"/>
        </w:rPr>
        <w:t>教学点</w:t>
      </w:r>
      <w:r>
        <w:rPr>
          <w:rFonts w:hint="eastAsia" w:ascii="Times New Roman" w:hAnsi="Times New Roman" w:eastAsia="仿宋_GB2312" w:cs="仿宋_GB2312"/>
          <w:sz w:val="30"/>
          <w:szCs w:val="30"/>
          <w:lang w:val="en-US" w:eastAsia="zh-CN"/>
        </w:rPr>
        <w:t>）根据分部（学院）的实施方案具体落实。</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楷体_GB2312" w:cs="楷体_GB2312"/>
          <w:snapToGrid/>
          <w:kern w:val="2"/>
          <w:sz w:val="30"/>
          <w:szCs w:val="30"/>
          <w:lang w:val="en-US" w:eastAsia="zh-CN"/>
        </w:rPr>
      </w:pPr>
      <w:r>
        <w:rPr>
          <w:rFonts w:hint="default" w:ascii="Times New Roman" w:hAnsi="Times New Roman" w:eastAsia="仿宋_GB2312" w:cs="仿宋_GB2312"/>
          <w:sz w:val="30"/>
          <w:szCs w:val="30"/>
          <w:lang w:val="en-US" w:eastAsia="zh-CN"/>
        </w:rPr>
        <w:t>各级办学单位要充分重视</w:t>
      </w:r>
      <w:r>
        <w:rPr>
          <w:rFonts w:hint="eastAsia" w:ascii="Times New Roman" w:hAnsi="Times New Roman" w:eastAsia="仿宋_GB2312" w:cs="仿宋_GB2312"/>
          <w:sz w:val="30"/>
          <w:szCs w:val="30"/>
          <w:lang w:val="en-US" w:eastAsia="zh-CN"/>
        </w:rPr>
        <w:t>毕业论文</w:t>
      </w:r>
      <w:r>
        <w:rPr>
          <w:rFonts w:hint="default" w:ascii="Times New Roman" w:hAnsi="Times New Roman" w:eastAsia="仿宋_GB2312" w:cs="仿宋_GB2312"/>
          <w:sz w:val="30"/>
          <w:szCs w:val="30"/>
          <w:lang w:val="en-US" w:eastAsia="zh-CN"/>
        </w:rPr>
        <w:t>工作，并将其作为日常教学检查的重要内容之一。</w:t>
      </w:r>
      <w:r>
        <w:rPr>
          <w:rFonts w:hint="eastAsia" w:ascii="Times New Roman" w:hAnsi="Times New Roman" w:eastAsia="仿宋_GB2312" w:cs="仿宋_GB2312"/>
          <w:sz w:val="30"/>
          <w:szCs w:val="30"/>
          <w:lang w:val="en-US" w:eastAsia="zh-CN"/>
        </w:rPr>
        <w:t>省校适时</w:t>
      </w:r>
      <w:r>
        <w:rPr>
          <w:rFonts w:hint="default" w:ascii="Times New Roman" w:hAnsi="Times New Roman" w:eastAsia="仿宋_GB2312" w:cs="仿宋_GB2312"/>
          <w:sz w:val="30"/>
          <w:szCs w:val="30"/>
          <w:lang w:val="en-US" w:eastAsia="zh-CN"/>
        </w:rPr>
        <w:t>对该项工作进行指导和检查。</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楷体_GB2312" w:cs="楷体_GB2312"/>
          <w:sz w:val="30"/>
          <w:szCs w:val="30"/>
        </w:rPr>
      </w:pPr>
      <w:r>
        <w:rPr>
          <w:rFonts w:hint="eastAsia" w:ascii="Times New Roman" w:hAnsi="Times New Roman" w:eastAsia="楷体_GB2312" w:cs="楷体_GB2312"/>
          <w:snapToGrid/>
          <w:kern w:val="2"/>
          <w:sz w:val="30"/>
          <w:szCs w:val="30"/>
          <w:lang w:val="en-US" w:eastAsia="zh-CN"/>
        </w:rPr>
        <w:t>（三）</w:t>
      </w:r>
      <w:r>
        <w:rPr>
          <w:rFonts w:hint="eastAsia" w:ascii="Times New Roman" w:hAnsi="Times New Roman" w:eastAsia="楷体_GB2312" w:cs="楷体_GB2312"/>
          <w:sz w:val="30"/>
          <w:szCs w:val="30"/>
        </w:rPr>
        <w:t>形式</w:t>
      </w:r>
      <w:r>
        <w:rPr>
          <w:rFonts w:hint="eastAsia" w:ascii="Times New Roman" w:hAnsi="Times New Roman" w:eastAsia="楷体_GB2312" w:cs="楷体_GB2312"/>
          <w:sz w:val="30"/>
          <w:szCs w:val="30"/>
          <w:lang w:val="en-US" w:eastAsia="zh-CN"/>
        </w:rPr>
        <w:t>与</w:t>
      </w:r>
      <w:r>
        <w:rPr>
          <w:rFonts w:hint="eastAsia" w:ascii="Times New Roman" w:hAnsi="Times New Roman" w:eastAsia="楷体_GB2312" w:cs="楷体_GB2312"/>
          <w:sz w:val="30"/>
          <w:szCs w:val="30"/>
        </w:rPr>
        <w:t>选题</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1．</w:t>
      </w: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可采用调查报告、工作案例、</w:t>
      </w:r>
      <w:r>
        <w:rPr>
          <w:rFonts w:hint="eastAsia" w:ascii="Times New Roman" w:hAnsi="Times New Roman" w:eastAsia="仿宋_GB2312" w:cs="仿宋_GB2312"/>
          <w:sz w:val="30"/>
          <w:szCs w:val="30"/>
          <w:lang w:val="en-US" w:eastAsia="zh-CN"/>
        </w:rPr>
        <w:t>研究</w:t>
      </w:r>
      <w:r>
        <w:rPr>
          <w:rFonts w:hint="eastAsia" w:ascii="Times New Roman" w:hAnsi="Times New Roman" w:eastAsia="仿宋_GB2312" w:cs="仿宋_GB2312"/>
          <w:sz w:val="30"/>
          <w:szCs w:val="30"/>
        </w:rPr>
        <w:t>论文、</w:t>
      </w:r>
      <w:r>
        <w:rPr>
          <w:rFonts w:hint="default" w:ascii="Times New Roman" w:hAnsi="Times New Roman" w:eastAsia="仿宋_GB2312" w:cs="仿宋_GB2312"/>
          <w:sz w:val="30"/>
          <w:szCs w:val="30"/>
          <w:lang w:val="en-US"/>
        </w:rPr>
        <w:t>文献综述、</w:t>
      </w:r>
      <w:r>
        <w:rPr>
          <w:rFonts w:hint="eastAsia" w:ascii="Times New Roman" w:hAnsi="Times New Roman" w:eastAsia="仿宋_GB2312" w:cs="仿宋_GB2312"/>
          <w:sz w:val="30"/>
          <w:szCs w:val="30"/>
        </w:rPr>
        <w:t>政策咨询报告等形式。字数一般不少于3000字，不超过8000字。</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2．</w:t>
      </w: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的选题必须在</w:t>
      </w:r>
      <w:r>
        <w:rPr>
          <w:rFonts w:hint="eastAsia" w:ascii="Times New Roman" w:hAnsi="Times New Roman" w:eastAsia="仿宋_GB2312" w:cs="仿宋_GB2312"/>
          <w:sz w:val="30"/>
          <w:szCs w:val="30"/>
          <w:lang w:val="en-US" w:eastAsia="zh-CN"/>
        </w:rPr>
        <w:t>社会</w:t>
      </w:r>
      <w:r>
        <w:rPr>
          <w:rFonts w:hint="eastAsia" w:ascii="Times New Roman" w:hAnsi="Times New Roman" w:eastAsia="仿宋_GB2312" w:cs="仿宋_GB2312"/>
          <w:sz w:val="30"/>
          <w:szCs w:val="30"/>
          <w:lang w:eastAsia="zh-CN"/>
        </w:rPr>
        <w:t>工作</w:t>
      </w:r>
      <w:r>
        <w:rPr>
          <w:rFonts w:hint="eastAsia" w:ascii="Times New Roman" w:hAnsi="Times New Roman" w:eastAsia="仿宋_GB2312" w:cs="仿宋_GB2312"/>
          <w:sz w:val="30"/>
          <w:szCs w:val="30"/>
        </w:rPr>
        <w:t>专业范围之内，并符合</w:t>
      </w:r>
      <w:r>
        <w:rPr>
          <w:rFonts w:hint="eastAsia" w:ascii="Times New Roman" w:hAnsi="Times New Roman" w:eastAsia="仿宋_GB2312" w:cs="仿宋_GB2312"/>
          <w:sz w:val="30"/>
          <w:szCs w:val="30"/>
          <w:lang w:val="en-US" w:eastAsia="zh-CN"/>
        </w:rPr>
        <w:t>社会</w:t>
      </w:r>
      <w:r>
        <w:rPr>
          <w:rFonts w:hint="eastAsia" w:ascii="Times New Roman" w:hAnsi="Times New Roman" w:eastAsia="仿宋_GB2312" w:cs="仿宋_GB2312"/>
          <w:sz w:val="30"/>
          <w:szCs w:val="30"/>
          <w:lang w:eastAsia="zh-CN"/>
        </w:rPr>
        <w:t>工作</w:t>
      </w:r>
      <w:r>
        <w:rPr>
          <w:rFonts w:hint="eastAsia" w:ascii="Times New Roman" w:hAnsi="Times New Roman" w:eastAsia="仿宋_GB2312" w:cs="仿宋_GB2312"/>
          <w:sz w:val="30"/>
          <w:szCs w:val="30"/>
        </w:rPr>
        <w:t>专业的特点。选题须结合</w:t>
      </w:r>
      <w:r>
        <w:rPr>
          <w:rFonts w:hint="eastAsia" w:ascii="Times New Roman" w:hAnsi="Times New Roman" w:eastAsia="仿宋_GB2312" w:cs="仿宋_GB2312"/>
          <w:sz w:val="30"/>
          <w:szCs w:val="30"/>
          <w:lang w:val="en-US" w:eastAsia="zh-CN"/>
        </w:rPr>
        <w:t>目前社会</w:t>
      </w:r>
      <w:r>
        <w:rPr>
          <w:rFonts w:hint="eastAsia" w:ascii="Times New Roman" w:hAnsi="Times New Roman" w:eastAsia="仿宋_GB2312" w:cs="仿宋_GB2312"/>
          <w:sz w:val="30"/>
          <w:szCs w:val="30"/>
          <w:lang w:eastAsia="zh-CN"/>
        </w:rPr>
        <w:t>工作</w:t>
      </w:r>
      <w:r>
        <w:rPr>
          <w:rFonts w:hint="eastAsia" w:ascii="Times New Roman" w:hAnsi="Times New Roman" w:eastAsia="仿宋_GB2312" w:cs="仿宋_GB2312"/>
          <w:sz w:val="30"/>
          <w:szCs w:val="30"/>
          <w:lang w:val="en-US" w:eastAsia="zh-CN"/>
        </w:rPr>
        <w:t>现状</w:t>
      </w:r>
      <w:r>
        <w:rPr>
          <w:rFonts w:hint="eastAsia" w:ascii="Times New Roman" w:hAnsi="Times New Roman" w:eastAsia="仿宋_GB2312" w:cs="仿宋_GB2312"/>
          <w:sz w:val="30"/>
          <w:szCs w:val="30"/>
        </w:rPr>
        <w:t>，选择应用性较强的主题，鼓励结合当前</w:t>
      </w:r>
      <w:r>
        <w:rPr>
          <w:rFonts w:hint="eastAsia" w:ascii="Times New Roman" w:hAnsi="Times New Roman" w:eastAsia="仿宋_GB2312" w:cs="仿宋_GB2312"/>
          <w:sz w:val="30"/>
          <w:szCs w:val="30"/>
          <w:lang w:val="en-US" w:eastAsia="zh-CN"/>
        </w:rPr>
        <w:t>社会</w:t>
      </w:r>
      <w:r>
        <w:rPr>
          <w:rFonts w:hint="eastAsia" w:ascii="Times New Roman" w:hAnsi="Times New Roman" w:eastAsia="仿宋_GB2312" w:cs="仿宋_GB2312"/>
          <w:sz w:val="30"/>
          <w:szCs w:val="30"/>
          <w:lang w:eastAsia="zh-CN"/>
        </w:rPr>
        <w:t>工作</w:t>
      </w:r>
      <w:r>
        <w:rPr>
          <w:rFonts w:hint="eastAsia" w:ascii="Times New Roman" w:hAnsi="Times New Roman" w:eastAsia="仿宋_GB2312" w:cs="仿宋_GB2312"/>
          <w:sz w:val="30"/>
          <w:szCs w:val="30"/>
        </w:rPr>
        <w:t>实践亟待解决的实际问题进行研究。</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val="en-US" w:eastAsia="zh-CN"/>
        </w:rPr>
        <w:t>3</w:t>
      </w:r>
      <w:r>
        <w:rPr>
          <w:rFonts w:hint="eastAsia" w:ascii="Times New Roman" w:hAnsi="Times New Roman" w:eastAsia="仿宋_GB2312" w:cs="仿宋_GB2312"/>
          <w:sz w:val="30"/>
          <w:szCs w:val="30"/>
        </w:rPr>
        <w:t>．调查报告的内容一般包括：标题、引言、正文、结语（可选）、注释（可选）、参考文献等。</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default" w:ascii="Times New Roman" w:hAnsi="Times New Roman" w:eastAsia="仿宋_GB2312" w:cs="仿宋_GB2312"/>
          <w:sz w:val="30"/>
          <w:szCs w:val="30"/>
          <w:lang w:val="en-US"/>
        </w:rPr>
        <w:t>工作</w:t>
      </w:r>
      <w:r>
        <w:rPr>
          <w:rFonts w:hint="eastAsia" w:ascii="Times New Roman" w:hAnsi="Times New Roman" w:eastAsia="仿宋_GB2312" w:cs="仿宋_GB2312"/>
          <w:sz w:val="30"/>
          <w:szCs w:val="30"/>
        </w:rPr>
        <w:t>案例的内容一般包括：标题、导语、正文、结尾、附录（可选）、注释（可选）、参考文献等。</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val="en-US" w:eastAsia="zh-CN"/>
        </w:rPr>
        <w:t>研究</w:t>
      </w:r>
      <w:r>
        <w:rPr>
          <w:rFonts w:hint="eastAsia" w:ascii="Times New Roman" w:hAnsi="Times New Roman" w:eastAsia="仿宋_GB2312" w:cs="仿宋_GB2312"/>
          <w:sz w:val="30"/>
          <w:szCs w:val="30"/>
        </w:rPr>
        <w:t>论文的内容一般包括：标题、目录</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lang w:val="en-US" w:eastAsia="zh-CN"/>
        </w:rPr>
        <w:t>可选）</w:t>
      </w:r>
      <w:r>
        <w:rPr>
          <w:rFonts w:hint="eastAsia" w:ascii="Times New Roman" w:hAnsi="Times New Roman" w:eastAsia="仿宋_GB2312" w:cs="仿宋_GB2312"/>
          <w:sz w:val="30"/>
          <w:szCs w:val="30"/>
        </w:rPr>
        <w:t>、摘要、关键词、正文、注释（可选）、参考文献等。</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文献综述的内容一般包括：标题、摘要、关键词、前言、正文、总结、注释（可选）、参考文献等。</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val="en-US" w:eastAsia="zh-CN"/>
        </w:rPr>
        <w:t>政策咨询报告</w:t>
      </w:r>
      <w:r>
        <w:rPr>
          <w:rFonts w:hint="eastAsia" w:ascii="Times New Roman" w:hAnsi="Times New Roman" w:eastAsia="仿宋_GB2312" w:cs="仿宋_GB2312"/>
          <w:sz w:val="30"/>
          <w:szCs w:val="30"/>
        </w:rPr>
        <w:t>的内容一般包括：标题、</w:t>
      </w:r>
      <w:r>
        <w:rPr>
          <w:rFonts w:hint="eastAsia" w:ascii="Times New Roman" w:hAnsi="Times New Roman" w:eastAsia="仿宋_GB2312" w:cs="仿宋_GB2312"/>
          <w:sz w:val="30"/>
          <w:szCs w:val="30"/>
          <w:lang w:val="en-US" w:eastAsia="zh-CN"/>
        </w:rPr>
        <w:t>前言、</w:t>
      </w:r>
      <w:r>
        <w:rPr>
          <w:rFonts w:hint="eastAsia" w:ascii="Times New Roman" w:hAnsi="Times New Roman" w:eastAsia="仿宋_GB2312" w:cs="仿宋_GB2312"/>
          <w:sz w:val="30"/>
          <w:szCs w:val="30"/>
        </w:rPr>
        <w:t>正文、注释（可选）、参考文献等。</w:t>
      </w:r>
      <w:bookmarkStart w:id="1" w:name="_GoBack"/>
      <w:bookmarkEnd w:id="1"/>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要统一格式</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rPr>
        <w:t>封面，使用A4纸打印装订，具体要求参照《国家开放大学学士学位论文排版装订样式》</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lang w:val="en-US" w:eastAsia="zh-CN"/>
        </w:rPr>
        <w:t>详见附件2）</w:t>
      </w:r>
      <w:r>
        <w:rPr>
          <w:rFonts w:hint="eastAsia" w:ascii="Times New Roman" w:hAnsi="Times New Roman" w:eastAsia="仿宋_GB2312" w:cs="仿宋_GB2312"/>
          <w:sz w:val="30"/>
          <w:szCs w:val="30"/>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楷体_GB2312" w:cs="楷体_GB2312"/>
          <w:sz w:val="30"/>
          <w:szCs w:val="30"/>
        </w:rPr>
      </w:pPr>
      <w:r>
        <w:rPr>
          <w:rFonts w:hint="eastAsia" w:ascii="Times New Roman" w:hAnsi="Times New Roman" w:eastAsia="楷体_GB2312" w:cs="楷体_GB2312"/>
          <w:sz w:val="30"/>
          <w:szCs w:val="30"/>
        </w:rPr>
        <w:t>（</w:t>
      </w:r>
      <w:r>
        <w:rPr>
          <w:rFonts w:hint="eastAsia" w:ascii="Times New Roman" w:hAnsi="Times New Roman" w:eastAsia="楷体_GB2312" w:cs="楷体_GB2312"/>
          <w:sz w:val="30"/>
          <w:szCs w:val="30"/>
          <w:lang w:val="en-US" w:eastAsia="zh-CN"/>
        </w:rPr>
        <w:t>四</w:t>
      </w:r>
      <w:r>
        <w:rPr>
          <w:rFonts w:hint="eastAsia" w:ascii="Times New Roman" w:hAnsi="Times New Roman" w:eastAsia="楷体_GB2312" w:cs="楷体_GB2312"/>
          <w:sz w:val="30"/>
          <w:szCs w:val="30"/>
        </w:rPr>
        <w:t>）指导教师的资格及职责</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1．指导教师的资格</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的指导教师应具有认真的工作态度、丰富的专业知识和较高的业务</w:t>
      </w:r>
      <w:r>
        <w:rPr>
          <w:rFonts w:hint="eastAsia" w:ascii="Times New Roman" w:hAnsi="Times New Roman" w:eastAsia="仿宋_GB2312" w:cs="仿宋_GB2312"/>
          <w:sz w:val="30"/>
          <w:szCs w:val="30"/>
          <w:lang w:val="en-US" w:eastAsia="zh-CN"/>
        </w:rPr>
        <w:t>能力</w:t>
      </w:r>
      <w:r>
        <w:rPr>
          <w:rFonts w:hint="eastAsia" w:ascii="Times New Roman" w:hAnsi="Times New Roman" w:eastAsia="仿宋_GB2312" w:cs="仿宋_GB2312"/>
          <w:sz w:val="30"/>
          <w:szCs w:val="30"/>
        </w:rPr>
        <w:t>，熟悉开放大学的</w:t>
      </w:r>
      <w:r>
        <w:rPr>
          <w:rFonts w:hint="eastAsia" w:ascii="Times New Roman" w:hAnsi="Times New Roman" w:eastAsia="仿宋_GB2312" w:cs="仿宋_GB2312"/>
          <w:sz w:val="30"/>
          <w:szCs w:val="30"/>
          <w:lang w:val="en-US" w:eastAsia="zh-CN"/>
        </w:rPr>
        <w:t>教学</w:t>
      </w:r>
      <w:r>
        <w:rPr>
          <w:rFonts w:hint="eastAsia" w:ascii="Times New Roman" w:hAnsi="Times New Roman" w:eastAsia="仿宋_GB2312" w:cs="仿宋_GB2312"/>
          <w:sz w:val="30"/>
          <w:szCs w:val="30"/>
        </w:rPr>
        <w:t>工作；应具有</w:t>
      </w:r>
      <w:r>
        <w:rPr>
          <w:rFonts w:hint="eastAsia" w:ascii="Times New Roman" w:hAnsi="Times New Roman" w:eastAsia="仿宋_GB2312" w:cs="仿宋_GB2312"/>
          <w:sz w:val="30"/>
          <w:szCs w:val="30"/>
          <w:lang w:val="en-US" w:eastAsia="zh-CN"/>
        </w:rPr>
        <w:t>社会</w:t>
      </w:r>
      <w:r>
        <w:rPr>
          <w:rFonts w:hint="eastAsia" w:ascii="Times New Roman" w:hAnsi="Times New Roman" w:eastAsia="仿宋_GB2312" w:cs="仿宋_GB2312"/>
          <w:sz w:val="30"/>
          <w:szCs w:val="30"/>
          <w:lang w:eastAsia="zh-CN"/>
        </w:rPr>
        <w:t>工作</w:t>
      </w:r>
      <w:r>
        <w:rPr>
          <w:rFonts w:hint="eastAsia" w:ascii="Times New Roman" w:hAnsi="Times New Roman" w:eastAsia="仿宋_GB2312" w:cs="仿宋_GB2312"/>
          <w:sz w:val="30"/>
          <w:szCs w:val="30"/>
        </w:rPr>
        <w:t>专业或相</w:t>
      </w:r>
      <w:r>
        <w:rPr>
          <w:rFonts w:hint="eastAsia" w:ascii="Times New Roman" w:hAnsi="Times New Roman" w:eastAsia="仿宋_GB2312" w:cs="仿宋_GB2312"/>
          <w:sz w:val="30"/>
          <w:szCs w:val="30"/>
          <w:lang w:val="en-US" w:eastAsia="zh-CN"/>
        </w:rPr>
        <w:t>关</w:t>
      </w:r>
      <w:r>
        <w:rPr>
          <w:rFonts w:hint="eastAsia" w:ascii="Times New Roman" w:hAnsi="Times New Roman" w:eastAsia="仿宋_GB2312" w:cs="仿宋_GB2312"/>
          <w:sz w:val="30"/>
          <w:szCs w:val="30"/>
        </w:rPr>
        <w:t>专业本科及以上学历，且有中级以上（含中级）专业技术职务，具有3年</w:t>
      </w:r>
      <w:r>
        <w:rPr>
          <w:rFonts w:hint="eastAsia" w:ascii="Times New Roman" w:hAnsi="Times New Roman" w:eastAsia="仿宋_GB2312" w:cs="仿宋_GB2312"/>
          <w:sz w:val="30"/>
          <w:szCs w:val="30"/>
          <w:lang w:val="en-US" w:eastAsia="zh-CN"/>
        </w:rPr>
        <w:t>及</w:t>
      </w:r>
      <w:r>
        <w:rPr>
          <w:rFonts w:hint="eastAsia" w:ascii="Times New Roman" w:hAnsi="Times New Roman" w:eastAsia="仿宋_GB2312" w:cs="仿宋_GB2312"/>
          <w:sz w:val="30"/>
          <w:szCs w:val="30"/>
        </w:rPr>
        <w:t>以上相应专业教学经历或实际工作经历。</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2．指导教师的职责</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的指导教师应根据</w:t>
      </w:r>
      <w:r>
        <w:rPr>
          <w:rFonts w:hint="eastAsia" w:ascii="Times New Roman" w:hAnsi="Times New Roman" w:eastAsia="仿宋_GB2312" w:cs="仿宋_GB2312"/>
          <w:sz w:val="30"/>
          <w:szCs w:val="30"/>
          <w:lang w:val="en-US" w:eastAsia="zh-CN"/>
        </w:rPr>
        <w:t>综合实践</w:t>
      </w:r>
      <w:r>
        <w:rPr>
          <w:rFonts w:hint="eastAsia" w:ascii="Times New Roman" w:hAnsi="Times New Roman" w:eastAsia="仿宋_GB2312" w:cs="仿宋_GB2312"/>
          <w:sz w:val="30"/>
          <w:szCs w:val="30"/>
        </w:rPr>
        <w:t>的具体要求和安排，制定详细工作计划。指导学生正确选题，对学生</w:t>
      </w: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全过程进行指导，解决写作中的有关问题；指导学生制订写作计划，指导学生进行文献检索，推荐参考书目和资料并指导阅读，检查写作提纲，审阅学生写作初稿，提出具体修改意见；对每位学生</w:t>
      </w: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进行分阶段指导，一般不少于6小时，每次指导需进行较详细记录；检查学生独立完成情况，鉴别并制止抄袭、剽窃等造假行为。</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每名教师指导的学生总数：专职教师不多于20人，兼职教师不多于10人。</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楷体_GB2312" w:cs="楷体_GB2312"/>
          <w:sz w:val="30"/>
          <w:szCs w:val="30"/>
        </w:rPr>
      </w:pPr>
      <w:r>
        <w:rPr>
          <w:rFonts w:hint="eastAsia" w:ascii="Times New Roman" w:hAnsi="Times New Roman" w:eastAsia="楷体_GB2312" w:cs="楷体_GB2312"/>
          <w:sz w:val="30"/>
          <w:szCs w:val="30"/>
        </w:rPr>
        <w:t>（</w:t>
      </w:r>
      <w:r>
        <w:rPr>
          <w:rFonts w:hint="eastAsia" w:ascii="Times New Roman" w:hAnsi="Times New Roman" w:eastAsia="楷体_GB2312" w:cs="楷体_GB2312"/>
          <w:sz w:val="30"/>
          <w:szCs w:val="30"/>
          <w:lang w:val="en-US" w:eastAsia="zh-CN"/>
        </w:rPr>
        <w:t>五</w:t>
      </w:r>
      <w:r>
        <w:rPr>
          <w:rFonts w:hint="eastAsia" w:ascii="Times New Roman" w:hAnsi="Times New Roman" w:eastAsia="楷体_GB2312" w:cs="楷体_GB2312"/>
          <w:sz w:val="30"/>
          <w:szCs w:val="30"/>
        </w:rPr>
        <w:t>）成绩评定与审定</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1．评定依据</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应做到观点明确，结构完整，材料翔实，逻辑严谨，论证有力，语言通顺。</w:t>
      </w: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的撰写情况及</w:t>
      </w:r>
      <w:r>
        <w:rPr>
          <w:rFonts w:hint="eastAsia" w:ascii="Times New Roman" w:hAnsi="Times New Roman" w:eastAsia="仿宋_GB2312" w:cs="仿宋_GB2312"/>
          <w:sz w:val="30"/>
          <w:szCs w:val="30"/>
          <w:lang w:val="en-US" w:eastAsia="zh-CN"/>
        </w:rPr>
        <w:t>学生</w:t>
      </w:r>
      <w:r>
        <w:rPr>
          <w:rFonts w:hint="eastAsia" w:ascii="Times New Roman" w:hAnsi="Times New Roman" w:eastAsia="仿宋_GB2312" w:cs="仿宋_GB2312"/>
          <w:sz w:val="30"/>
          <w:szCs w:val="30"/>
        </w:rPr>
        <w:t>在撰写过程中的表现</w:t>
      </w:r>
      <w:r>
        <w:rPr>
          <w:rFonts w:hint="eastAsia" w:ascii="Times New Roman" w:hAnsi="Times New Roman" w:eastAsia="仿宋_GB2312" w:cs="仿宋_GB2312"/>
          <w:sz w:val="30"/>
          <w:szCs w:val="30"/>
          <w:lang w:val="en-US" w:eastAsia="zh-CN"/>
        </w:rPr>
        <w:t>等是</w:t>
      </w:r>
      <w:r>
        <w:rPr>
          <w:rFonts w:hint="eastAsia" w:ascii="Times New Roman" w:hAnsi="Times New Roman" w:eastAsia="仿宋_GB2312" w:cs="仿宋_GB2312"/>
          <w:sz w:val="30"/>
          <w:szCs w:val="30"/>
        </w:rPr>
        <w:t>初评成绩的</w:t>
      </w:r>
      <w:r>
        <w:rPr>
          <w:rFonts w:hint="eastAsia" w:ascii="Times New Roman" w:hAnsi="Times New Roman" w:eastAsia="仿宋_GB2312" w:cs="仿宋_GB2312"/>
          <w:sz w:val="30"/>
          <w:szCs w:val="30"/>
          <w:lang w:val="en-US" w:eastAsia="zh-CN"/>
        </w:rPr>
        <w:t>主要</w:t>
      </w:r>
      <w:r>
        <w:rPr>
          <w:rFonts w:hint="eastAsia" w:ascii="Times New Roman" w:hAnsi="Times New Roman" w:eastAsia="仿宋_GB2312" w:cs="仿宋_GB2312"/>
          <w:sz w:val="30"/>
          <w:szCs w:val="30"/>
        </w:rPr>
        <w:t>依据。</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2．评定标准</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选题一人一题，应由学生本人在指导教师的指导下独立完成，杜绝一切抄袭、剽窃行为。</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rPr>
      </w:pPr>
      <w:r>
        <w:rPr>
          <w:rFonts w:hint="eastAsia" w:ascii="Times New Roman" w:hAnsi="Times New Roman" w:eastAsia="仿宋_GB2312" w:cs="仿宋_GB2312"/>
          <w:color w:val="000000"/>
          <w:sz w:val="30"/>
          <w:szCs w:val="30"/>
          <w:lang w:eastAsia="zh-CN"/>
        </w:rPr>
        <w:t>毕业论文</w:t>
      </w:r>
      <w:r>
        <w:rPr>
          <w:rFonts w:hint="eastAsia" w:ascii="Times New Roman" w:hAnsi="Times New Roman" w:eastAsia="仿宋_GB2312" w:cs="仿宋_GB2312"/>
          <w:color w:val="000000"/>
          <w:sz w:val="30"/>
          <w:szCs w:val="30"/>
        </w:rPr>
        <w:t>的成绩评定采用百分制。成绩评定可按如下权重评判</w:t>
      </w:r>
      <w:r>
        <w:rPr>
          <w:rFonts w:hint="eastAsia" w:ascii="Times New Roman" w:hAnsi="Times New Roman" w:eastAsia="仿宋_GB2312" w:cs="仿宋_GB2312"/>
          <w:color w:val="000000"/>
          <w:sz w:val="30"/>
          <w:szCs w:val="30"/>
          <w:lang w:eastAsia="zh-CN"/>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rPr>
      </w:pP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lang w:val="en-US" w:eastAsia="zh-CN"/>
        </w:rPr>
        <w:t>1）</w:t>
      </w:r>
      <w:r>
        <w:rPr>
          <w:rFonts w:hint="eastAsia" w:ascii="Times New Roman" w:hAnsi="Times New Roman" w:eastAsia="仿宋_GB2312" w:cs="仿宋_GB2312"/>
          <w:color w:val="000000"/>
          <w:sz w:val="30"/>
          <w:szCs w:val="30"/>
        </w:rPr>
        <w:t>选题实用性：占总成绩的10%，要求选题具有明确的目标、较强的针对性和实用性，鼓励创新。</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rPr>
      </w:pP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lang w:val="en-US" w:eastAsia="zh-CN"/>
        </w:rPr>
        <w:t>2）</w:t>
      </w:r>
      <w:r>
        <w:rPr>
          <w:rFonts w:hint="eastAsia" w:ascii="Times New Roman" w:hAnsi="Times New Roman" w:eastAsia="仿宋_GB2312" w:cs="仿宋_GB2312"/>
          <w:color w:val="000000"/>
          <w:sz w:val="30"/>
          <w:szCs w:val="30"/>
        </w:rPr>
        <w:t>观点明确性：占总成绩的20%，要求主题鲜明，论点清晰。</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rPr>
      </w:pP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lang w:val="en-US" w:eastAsia="zh-CN"/>
        </w:rPr>
        <w:t>3</w:t>
      </w: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rPr>
        <w:t>结构完整性：占总成绩的10%，要求论文结构合理，层次分明。</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rPr>
      </w:pP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lang w:val="en-US" w:eastAsia="zh-CN"/>
        </w:rPr>
        <w:t>4）</w:t>
      </w:r>
      <w:r>
        <w:rPr>
          <w:rFonts w:hint="eastAsia" w:ascii="Times New Roman" w:hAnsi="Times New Roman" w:eastAsia="仿宋_GB2312" w:cs="仿宋_GB2312"/>
          <w:color w:val="000000"/>
          <w:sz w:val="30"/>
          <w:szCs w:val="30"/>
        </w:rPr>
        <w:t>材料翔实性：占总成绩的2</w:t>
      </w:r>
      <w:r>
        <w:rPr>
          <w:rFonts w:hint="eastAsia" w:ascii="Times New Roman" w:hAnsi="Times New Roman" w:eastAsia="仿宋_GB2312" w:cs="仿宋_GB2312"/>
          <w:color w:val="000000"/>
          <w:sz w:val="30"/>
          <w:szCs w:val="30"/>
          <w:lang w:val="en-US" w:eastAsia="zh-CN"/>
        </w:rPr>
        <w:t>0</w:t>
      </w:r>
      <w:r>
        <w:rPr>
          <w:rFonts w:hint="eastAsia" w:ascii="Times New Roman" w:hAnsi="Times New Roman" w:eastAsia="仿宋_GB2312" w:cs="仿宋_GB2312"/>
          <w:color w:val="000000"/>
          <w:sz w:val="30"/>
          <w:szCs w:val="30"/>
        </w:rPr>
        <w:t>%，要求所用资料充分、可靠，数据准确。</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rPr>
      </w:pP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lang w:val="en-US" w:eastAsia="zh-CN"/>
        </w:rPr>
        <w:t>5</w:t>
      </w: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rPr>
        <w:t>论证充分性：占总成绩的</w:t>
      </w:r>
      <w:r>
        <w:rPr>
          <w:rFonts w:hint="eastAsia" w:ascii="Times New Roman" w:hAnsi="Times New Roman" w:eastAsia="仿宋_GB2312" w:cs="仿宋_GB2312"/>
          <w:color w:val="000000"/>
          <w:sz w:val="30"/>
          <w:szCs w:val="30"/>
          <w:lang w:val="en-US" w:eastAsia="zh-CN"/>
        </w:rPr>
        <w:t>20</w:t>
      </w:r>
      <w:r>
        <w:rPr>
          <w:rFonts w:hint="eastAsia" w:ascii="Times New Roman" w:hAnsi="Times New Roman" w:eastAsia="仿宋_GB2312" w:cs="仿宋_GB2312"/>
          <w:color w:val="000000"/>
          <w:sz w:val="30"/>
          <w:szCs w:val="30"/>
        </w:rPr>
        <w:t>%，要求条理清晰，论据充分，逻辑性强，论证过程严密。</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rPr>
      </w:pP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rPr>
        <w:t>6</w:t>
      </w: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rPr>
        <w:t>语言流畅性：占总成绩的10%，要求语言通顺，无语病，表达准确。</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lang w:eastAsia="zh-CN"/>
        </w:rPr>
      </w:pP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rPr>
        <w:t>7</w:t>
      </w: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rPr>
        <w:t>格式规范性：占总成绩的10%，要求符合指定的</w:t>
      </w:r>
      <w:r>
        <w:rPr>
          <w:rFonts w:hint="eastAsia" w:ascii="Times New Roman" w:hAnsi="Times New Roman" w:eastAsia="仿宋_GB2312" w:cs="仿宋_GB2312"/>
          <w:color w:val="000000"/>
          <w:sz w:val="30"/>
          <w:szCs w:val="30"/>
          <w:lang w:val="en-US" w:eastAsia="zh-CN"/>
        </w:rPr>
        <w:t>排版装订样式</w:t>
      </w:r>
      <w:r>
        <w:rPr>
          <w:rFonts w:hint="eastAsia" w:ascii="Times New Roman" w:hAnsi="Times New Roman" w:eastAsia="仿宋_GB2312" w:cs="仿宋_GB2312"/>
          <w:color w:val="000000"/>
          <w:sz w:val="30"/>
          <w:szCs w:val="30"/>
        </w:rPr>
        <w:t>要求，无拼写和语法错误，保持专业性和可读性</w:t>
      </w:r>
      <w:r>
        <w:rPr>
          <w:rFonts w:hint="eastAsia" w:ascii="Times New Roman" w:hAnsi="Times New Roman" w:eastAsia="仿宋_GB2312" w:cs="仿宋_GB2312"/>
          <w:color w:val="000000"/>
          <w:sz w:val="30"/>
          <w:szCs w:val="30"/>
          <w:lang w:eastAsia="zh-CN"/>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3．评定程序</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由指导教师给出初评成绩</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lang w:val="en-US" w:eastAsia="zh-CN"/>
        </w:rPr>
        <w:t>学习中心（教学点）</w:t>
      </w:r>
      <w:r>
        <w:rPr>
          <w:rFonts w:hint="default" w:ascii="Times New Roman" w:hAnsi="Times New Roman" w:eastAsia="仿宋_GB2312" w:cs="仿宋_GB2312"/>
          <w:sz w:val="30"/>
          <w:szCs w:val="30"/>
          <w:lang w:val="en-US"/>
        </w:rPr>
        <w:t>复审，</w:t>
      </w:r>
      <w:r>
        <w:rPr>
          <w:rFonts w:hint="eastAsia" w:ascii="Times New Roman" w:hAnsi="Times New Roman" w:eastAsia="仿宋_GB2312" w:cs="仿宋_GB2312"/>
          <w:sz w:val="30"/>
          <w:szCs w:val="30"/>
          <w:lang w:val="en-US" w:eastAsia="zh-CN"/>
        </w:rPr>
        <w:t>市开大</w:t>
      </w:r>
      <w:r>
        <w:rPr>
          <w:rFonts w:hint="default" w:ascii="Times New Roman" w:hAnsi="Times New Roman" w:eastAsia="仿宋_GB2312" w:cs="仿宋_GB2312"/>
          <w:sz w:val="30"/>
          <w:szCs w:val="30"/>
          <w:lang w:val="en-US"/>
        </w:rPr>
        <w:t>负责验收</w:t>
      </w:r>
      <w:r>
        <w:rPr>
          <w:rFonts w:hint="eastAsia" w:ascii="Times New Roman" w:hAnsi="Times New Roman" w:eastAsia="仿宋_GB2312" w:cs="仿宋_GB2312"/>
          <w:sz w:val="30"/>
          <w:szCs w:val="30"/>
          <w:lang w:val="en-US" w:eastAsia="zh-CN"/>
        </w:rPr>
        <w:t>；省校</w:t>
      </w:r>
      <w:r>
        <w:rPr>
          <w:rFonts w:hint="eastAsia" w:ascii="Times New Roman" w:hAnsi="Times New Roman" w:eastAsia="仿宋_GB2312" w:cs="仿宋_GB2312"/>
          <w:sz w:val="30"/>
          <w:szCs w:val="30"/>
        </w:rPr>
        <w:t>抽查。</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凡</w:t>
      </w:r>
      <w:r>
        <w:rPr>
          <w:rFonts w:hint="eastAsia" w:ascii="Times New Roman" w:hAnsi="Times New Roman" w:eastAsia="仿宋_GB2312" w:cs="仿宋_GB2312"/>
          <w:sz w:val="30"/>
          <w:szCs w:val="30"/>
          <w:lang w:val="en-US" w:eastAsia="zh-CN"/>
        </w:rPr>
        <w:t>毕业论文</w:t>
      </w:r>
      <w:r>
        <w:rPr>
          <w:rFonts w:hint="default" w:ascii="Times New Roman" w:hAnsi="Times New Roman" w:eastAsia="仿宋_GB2312" w:cs="仿宋_GB2312"/>
          <w:sz w:val="30"/>
          <w:szCs w:val="30"/>
          <w:lang w:val="en-US"/>
        </w:rPr>
        <w:t>成绩</w:t>
      </w:r>
      <w:r>
        <w:rPr>
          <w:rFonts w:hint="eastAsia" w:ascii="Times New Roman" w:hAnsi="Times New Roman" w:eastAsia="仿宋_GB2312" w:cs="仿宋_GB2312"/>
          <w:sz w:val="30"/>
          <w:szCs w:val="30"/>
          <w:lang w:val="en-US" w:eastAsia="zh-CN"/>
        </w:rPr>
        <w:t>不</w:t>
      </w:r>
      <w:r>
        <w:rPr>
          <w:rFonts w:hint="default" w:ascii="Times New Roman" w:hAnsi="Times New Roman" w:eastAsia="仿宋_GB2312" w:cs="仿宋_GB2312"/>
          <w:sz w:val="30"/>
          <w:szCs w:val="30"/>
          <w:lang w:val="en-US"/>
        </w:rPr>
        <w:t>合格</w:t>
      </w:r>
      <w:r>
        <w:rPr>
          <w:rFonts w:hint="eastAsia" w:ascii="Times New Roman" w:hAnsi="Times New Roman" w:eastAsia="仿宋_GB2312" w:cs="仿宋_GB2312"/>
          <w:sz w:val="30"/>
          <w:szCs w:val="30"/>
        </w:rPr>
        <w:t>或</w:t>
      </w:r>
      <w:r>
        <w:rPr>
          <w:rFonts w:hint="eastAsia" w:ascii="Times New Roman" w:hAnsi="Times New Roman" w:eastAsia="仿宋_GB2312" w:cs="仿宋_GB2312"/>
          <w:sz w:val="30"/>
          <w:szCs w:val="30"/>
          <w:lang w:val="en-US" w:eastAsia="zh-CN"/>
        </w:rPr>
        <w:t>申请</w:t>
      </w:r>
      <w:r>
        <w:rPr>
          <w:rFonts w:hint="eastAsia" w:ascii="Times New Roman" w:hAnsi="Times New Roman" w:eastAsia="仿宋_GB2312" w:cs="仿宋_GB2312"/>
          <w:sz w:val="30"/>
          <w:szCs w:val="30"/>
        </w:rPr>
        <w:t>重做者，可根据所在</w:t>
      </w:r>
      <w:r>
        <w:rPr>
          <w:rFonts w:hint="default" w:ascii="Times New Roman" w:hAnsi="Times New Roman" w:eastAsia="仿宋_GB2312" w:cs="仿宋_GB2312"/>
          <w:sz w:val="30"/>
          <w:szCs w:val="30"/>
          <w:lang w:val="en-US"/>
        </w:rPr>
        <w:t>学习中心（</w:t>
      </w:r>
      <w:r>
        <w:rPr>
          <w:rFonts w:hint="eastAsia" w:ascii="Times New Roman" w:hAnsi="Times New Roman" w:eastAsia="仿宋_GB2312" w:cs="仿宋_GB2312"/>
          <w:sz w:val="30"/>
          <w:szCs w:val="30"/>
        </w:rPr>
        <w:t>教学点</w:t>
      </w:r>
      <w:r>
        <w:rPr>
          <w:rFonts w:hint="default" w:ascii="Times New Roman" w:hAnsi="Times New Roman" w:eastAsia="仿宋_GB2312" w:cs="仿宋_GB2312"/>
          <w:sz w:val="30"/>
          <w:szCs w:val="30"/>
          <w:lang w:val="en-US"/>
        </w:rPr>
        <w:t>）综合</w:t>
      </w:r>
      <w:r>
        <w:rPr>
          <w:rFonts w:hint="eastAsia" w:ascii="Times New Roman" w:hAnsi="Times New Roman" w:eastAsia="仿宋_GB2312" w:cs="仿宋_GB2312"/>
          <w:sz w:val="30"/>
          <w:szCs w:val="30"/>
        </w:rPr>
        <w:t>实践教学安排，在学籍有效期内</w:t>
      </w:r>
      <w:r>
        <w:rPr>
          <w:rFonts w:hint="default" w:ascii="Times New Roman" w:hAnsi="Times New Roman" w:eastAsia="仿宋_GB2312" w:cs="仿宋_GB2312"/>
          <w:sz w:val="30"/>
          <w:szCs w:val="30"/>
          <w:lang w:val="en-US"/>
        </w:rPr>
        <w:t>再次开展</w:t>
      </w:r>
      <w:r>
        <w:rPr>
          <w:rFonts w:hint="eastAsia" w:ascii="Times New Roman" w:hAnsi="Times New Roman" w:eastAsia="仿宋_GB2312" w:cs="仿宋_GB2312"/>
          <w:sz w:val="30"/>
          <w:szCs w:val="30"/>
        </w:rPr>
        <w:t>。</w:t>
      </w:r>
    </w:p>
    <w:p>
      <w:pPr>
        <w:ind w:firstLine="600" w:firstLineChars="200"/>
        <w:jc w:val="both"/>
        <w:rPr>
          <w:rFonts w:hint="eastAsia" w:ascii="Times New Roman" w:hAnsi="Times New Roman" w:eastAsia="仿宋_GB2312" w:cs="仿宋_GB2312"/>
          <w:sz w:val="30"/>
          <w:szCs w:val="30"/>
        </w:rPr>
      </w:pPr>
    </w:p>
    <w:p>
      <w:pPr>
        <w:ind w:firstLine="600" w:firstLineChars="200"/>
        <w:jc w:val="both"/>
        <w:rPr>
          <w:rFonts w:hint="eastAsia" w:ascii="Times New Roman" w:hAnsi="Times New Roman" w:eastAsia="仿宋_GB2312" w:cs="仿宋_GB2312"/>
          <w:sz w:val="30"/>
          <w:szCs w:val="30"/>
        </w:rPr>
      </w:pPr>
    </w:p>
    <w:p>
      <w:pPr>
        <w:ind w:firstLine="600" w:firstLineChars="200"/>
        <w:jc w:val="both"/>
        <w:rPr>
          <w:rFonts w:hint="eastAsia" w:ascii="Times New Roman" w:hAnsi="Times New Roman" w:eastAsia="仿宋_GB2312" w:cs="仿宋_GB2312"/>
          <w:sz w:val="30"/>
          <w:szCs w:val="30"/>
        </w:rPr>
      </w:pPr>
    </w:p>
    <w:p>
      <w:pPr>
        <w:ind w:firstLine="600" w:firstLineChars="200"/>
        <w:jc w:val="both"/>
        <w:rPr>
          <w:rFonts w:hint="eastAsia" w:ascii="Times New Roman" w:hAnsi="Times New Roman" w:eastAsia="仿宋_GB2312" w:cs="仿宋_GB2312"/>
          <w:sz w:val="30"/>
          <w:szCs w:val="30"/>
        </w:rPr>
      </w:pPr>
    </w:p>
    <w:p>
      <w:pPr>
        <w:ind w:firstLine="600" w:firstLineChars="200"/>
        <w:jc w:val="both"/>
        <w:rPr>
          <w:rFonts w:hint="eastAsia" w:ascii="Times New Roman" w:hAnsi="Times New Roman" w:eastAsia="仿宋_GB2312" w:cs="仿宋_GB2312"/>
          <w:sz w:val="30"/>
          <w:szCs w:val="30"/>
        </w:rPr>
      </w:pPr>
    </w:p>
    <w:p>
      <w:pPr>
        <w:ind w:firstLine="600" w:firstLineChars="200"/>
        <w:jc w:val="both"/>
        <w:rPr>
          <w:rFonts w:hint="eastAsia" w:ascii="Times New Roman" w:hAnsi="Times New Roman" w:eastAsia="仿宋_GB2312" w:cs="仿宋_GB2312"/>
          <w:sz w:val="30"/>
          <w:szCs w:val="30"/>
        </w:rPr>
      </w:pPr>
    </w:p>
    <w:p>
      <w:pPr>
        <w:ind w:firstLine="600" w:firstLineChars="200"/>
        <w:jc w:val="both"/>
        <w:rPr>
          <w:rFonts w:hint="eastAsia" w:ascii="Times New Roman" w:hAnsi="Times New Roman" w:eastAsia="仿宋_GB2312" w:cs="仿宋_GB2312"/>
          <w:sz w:val="30"/>
          <w:szCs w:val="30"/>
        </w:rPr>
      </w:pPr>
    </w:p>
    <w:p>
      <w:pPr>
        <w:ind w:firstLine="600" w:firstLineChars="200"/>
        <w:jc w:val="both"/>
        <w:rPr>
          <w:rFonts w:hint="eastAsia" w:ascii="Times New Roman" w:hAnsi="Times New Roman" w:eastAsia="仿宋_GB2312" w:cs="仿宋_GB2312"/>
          <w:sz w:val="30"/>
          <w:szCs w:val="30"/>
        </w:rPr>
      </w:pPr>
    </w:p>
    <w:p>
      <w:pPr>
        <w:ind w:firstLine="600" w:firstLineChars="200"/>
        <w:jc w:val="both"/>
        <w:rPr>
          <w:rFonts w:hint="eastAsia" w:ascii="Times New Roman" w:hAnsi="Times New Roman" w:eastAsia="仿宋_GB2312" w:cs="仿宋_GB2312"/>
          <w:sz w:val="30"/>
          <w:szCs w:val="30"/>
        </w:rPr>
      </w:pPr>
    </w:p>
    <w:p>
      <w:pPr>
        <w:ind w:firstLine="600" w:firstLineChars="200"/>
        <w:jc w:val="both"/>
        <w:rPr>
          <w:rFonts w:hint="eastAsia"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rPr>
        <w:t>附件：</w:t>
      </w:r>
      <w:r>
        <w:rPr>
          <w:rFonts w:hint="eastAsia" w:ascii="Times New Roman" w:hAnsi="Times New Roman" w:eastAsia="仿宋_GB2312" w:cs="仿宋_GB2312"/>
          <w:sz w:val="30"/>
          <w:szCs w:val="30"/>
          <w:lang w:val="en-US" w:eastAsia="zh-CN"/>
        </w:rPr>
        <w:t>1</w:t>
      </w:r>
      <w:r>
        <w:rPr>
          <w:rFonts w:hint="eastAsia" w:ascii="Times New Roman" w:hAnsi="Times New Roman" w:eastAsia="仿宋_GB2312" w:cs="仿宋_GB2312"/>
          <w:kern w:val="2"/>
          <w:sz w:val="30"/>
          <w:szCs w:val="30"/>
          <w:lang w:val="en-US" w:eastAsia="zh-CN"/>
        </w:rPr>
        <w:t>．</w:t>
      </w:r>
      <w:r>
        <w:rPr>
          <w:rFonts w:hint="eastAsia" w:ascii="Times New Roman" w:hAnsi="Times New Roman" w:eastAsia="仿宋_GB2312" w:cs="仿宋_GB2312"/>
          <w:sz w:val="30"/>
          <w:szCs w:val="30"/>
          <w:lang w:val="en-US" w:eastAsia="zh-CN"/>
        </w:rPr>
        <w:t>社会工作（专科）专业毕业实习考核表</w:t>
      </w:r>
    </w:p>
    <w:p>
      <w:pPr>
        <w:ind w:firstLine="1500" w:firstLineChars="500"/>
        <w:jc w:val="both"/>
        <w:rPr>
          <w:rFonts w:ascii="Times New Roman" w:hAnsi="Times New Roman"/>
        </w:rPr>
        <w:sectPr>
          <w:footerReference r:id="rId5" w:type="default"/>
          <w:pgSz w:w="11906" w:h="16838"/>
          <w:pgMar w:top="1440" w:right="1800" w:bottom="1440" w:left="1800" w:header="851" w:footer="992" w:gutter="0"/>
          <w:cols w:space="425" w:num="1"/>
          <w:docGrid w:type="lines" w:linePitch="312" w:charSpace="0"/>
        </w:sectPr>
      </w:pPr>
      <w:r>
        <w:rPr>
          <w:rFonts w:hint="eastAsia" w:ascii="Times New Roman" w:hAnsi="Times New Roman" w:eastAsia="仿宋_GB2312" w:cs="仿宋_GB2312"/>
          <w:sz w:val="30"/>
          <w:szCs w:val="30"/>
          <w:lang w:val="en-US" w:eastAsia="zh-CN"/>
        </w:rPr>
        <w:t>2</w:t>
      </w:r>
      <w:r>
        <w:rPr>
          <w:rFonts w:hint="eastAsia" w:ascii="Times New Roman" w:hAnsi="Times New Roman" w:eastAsia="仿宋_GB2312" w:cs="仿宋_GB2312"/>
          <w:kern w:val="2"/>
          <w:sz w:val="30"/>
          <w:szCs w:val="30"/>
          <w:lang w:val="en-US" w:eastAsia="zh-CN"/>
        </w:rPr>
        <w:t>．</w:t>
      </w:r>
      <w:r>
        <w:rPr>
          <w:rFonts w:hint="eastAsia" w:ascii="Times New Roman" w:hAnsi="Times New Roman" w:eastAsia="仿宋_GB2312" w:cs="仿宋_GB2312"/>
          <w:sz w:val="30"/>
          <w:szCs w:val="30"/>
        </w:rPr>
        <w:t>《国家开放大学学士学位论文排版装订样式》</w:t>
      </w:r>
      <w:r>
        <w:rPr>
          <w:rFonts w:ascii="Times New Roman" w:hAnsi="Times New Roman"/>
        </w:rPr>
        <w:br w:type="page"/>
      </w:r>
    </w:p>
    <w:p>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附件</w:t>
      </w:r>
    </w:p>
    <w:p>
      <w:pPr>
        <w:jc w:val="center"/>
        <w:rPr>
          <w:rFonts w:hint="eastAsia" w:ascii="Times New Roman" w:hAnsi="Times New Roman" w:eastAsia="方正小标宋简体" w:cs="方正小标宋简体"/>
          <w:sz w:val="36"/>
          <w:szCs w:val="36"/>
          <w:lang w:val="en-US" w:eastAsia="zh-CN"/>
        </w:rPr>
      </w:pPr>
      <w:r>
        <w:rPr>
          <w:rFonts w:hint="eastAsia" w:ascii="Times New Roman" w:hAnsi="Times New Roman" w:eastAsia="方正小标宋简体" w:cs="方正小标宋简体"/>
          <w:sz w:val="36"/>
          <w:szCs w:val="36"/>
          <w:lang w:val="en-US" w:eastAsia="zh-CN"/>
        </w:rPr>
        <w:t>社会工作（专科）专业毕业实习考核表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1320"/>
        <w:gridCol w:w="555"/>
        <w:gridCol w:w="570"/>
        <w:gridCol w:w="930"/>
        <w:gridCol w:w="1080"/>
        <w:gridCol w:w="1410"/>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姓名</w:t>
            </w:r>
          </w:p>
        </w:tc>
        <w:tc>
          <w:tcPr>
            <w:tcW w:w="1320" w:type="dxa"/>
            <w:vAlign w:val="center"/>
          </w:tcPr>
          <w:p>
            <w:pPr>
              <w:jc w:val="center"/>
              <w:rPr>
                <w:rFonts w:hint="default" w:ascii="Times New Roman" w:hAnsi="Times New Roman" w:eastAsia="仿宋_GB2312"/>
                <w:sz w:val="28"/>
                <w:szCs w:val="28"/>
                <w:vertAlign w:val="baseline"/>
                <w:lang w:val="en-US" w:eastAsia="zh-CN"/>
              </w:rPr>
            </w:pPr>
          </w:p>
        </w:tc>
        <w:tc>
          <w:tcPr>
            <w:tcW w:w="1125" w:type="dxa"/>
            <w:gridSpan w:val="2"/>
            <w:vAlign w:val="center"/>
          </w:tcPr>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学号</w:t>
            </w:r>
          </w:p>
        </w:tc>
        <w:tc>
          <w:tcPr>
            <w:tcW w:w="2010" w:type="dxa"/>
            <w:gridSpan w:val="2"/>
            <w:vAlign w:val="center"/>
          </w:tcPr>
          <w:p>
            <w:pPr>
              <w:jc w:val="center"/>
              <w:rPr>
                <w:rFonts w:hint="default" w:ascii="Times New Roman" w:hAnsi="Times New Roman" w:eastAsia="仿宋_GB2312"/>
                <w:sz w:val="28"/>
                <w:szCs w:val="28"/>
                <w:vertAlign w:val="baseline"/>
                <w:lang w:val="en-US" w:eastAsia="zh-CN"/>
              </w:rPr>
            </w:pPr>
          </w:p>
        </w:tc>
        <w:tc>
          <w:tcPr>
            <w:tcW w:w="1410" w:type="dxa"/>
            <w:vAlign w:val="center"/>
          </w:tcPr>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入学时间</w:t>
            </w:r>
          </w:p>
        </w:tc>
        <w:tc>
          <w:tcPr>
            <w:tcW w:w="1608" w:type="dxa"/>
            <w:vAlign w:val="center"/>
          </w:tcPr>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1044" w:type="dxa"/>
            <w:vMerge w:val="restart"/>
            <w:vAlign w:val="center"/>
          </w:tcPr>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实习形式</w:t>
            </w:r>
          </w:p>
        </w:tc>
        <w:tc>
          <w:tcPr>
            <w:tcW w:w="1875" w:type="dxa"/>
            <w:gridSpan w:val="2"/>
            <w:vMerge w:val="restart"/>
            <w:vAlign w:val="center"/>
          </w:tcPr>
          <w:p>
            <w:pPr>
              <w:jc w:val="center"/>
              <w:rPr>
                <w:rFonts w:hint="default" w:ascii="Times New Roman" w:hAnsi="Times New Roman" w:eastAsia="仿宋_GB2312"/>
                <w:sz w:val="28"/>
                <w:szCs w:val="28"/>
                <w:vertAlign w:val="baseline"/>
                <w:lang w:val="en-US" w:eastAsia="zh-CN"/>
              </w:rPr>
            </w:pPr>
            <w:r>
              <w:rPr>
                <w:rFonts w:hint="default" w:ascii="Times New Roman" w:hAnsi="Times New Roman" w:eastAsia="仿宋_GB2312"/>
                <w:sz w:val="28"/>
                <w:szCs w:val="28"/>
                <w:vertAlign w:val="baseline"/>
                <w:lang w:val="en-US" w:eastAsia="zh-CN"/>
              </w:rPr>
              <w:sym w:font="Wingdings 2" w:char="00A3"/>
            </w:r>
            <w:r>
              <w:rPr>
                <w:rFonts w:hint="default" w:ascii="Times New Roman" w:hAnsi="Times New Roman" w:eastAsia="仿宋_GB2312"/>
                <w:sz w:val="28"/>
                <w:szCs w:val="28"/>
                <w:vertAlign w:val="baseline"/>
                <w:lang w:val="en-US" w:eastAsia="zh-CN"/>
              </w:rPr>
              <w:t>随岗实习</w:t>
            </w:r>
          </w:p>
          <w:p>
            <w:pPr>
              <w:jc w:val="center"/>
              <w:rPr>
                <w:rFonts w:hint="default" w:ascii="Times New Roman" w:hAnsi="Times New Roman" w:eastAsia="仿宋_GB2312"/>
                <w:sz w:val="28"/>
                <w:szCs w:val="28"/>
                <w:vertAlign w:val="baseline"/>
                <w:lang w:val="en-US" w:eastAsia="zh-CN"/>
              </w:rPr>
            </w:pPr>
            <w:r>
              <w:rPr>
                <w:rFonts w:hint="default" w:ascii="Times New Roman" w:hAnsi="Times New Roman" w:eastAsia="仿宋_GB2312"/>
                <w:sz w:val="28"/>
                <w:szCs w:val="28"/>
                <w:vertAlign w:val="baseline"/>
                <w:lang w:val="en-US" w:eastAsia="zh-CN"/>
              </w:rPr>
              <w:sym w:font="Wingdings 2" w:char="00A3"/>
            </w:r>
            <w:r>
              <w:rPr>
                <w:rFonts w:hint="default" w:ascii="Times New Roman" w:hAnsi="Times New Roman" w:eastAsia="仿宋_GB2312"/>
                <w:sz w:val="28"/>
                <w:szCs w:val="28"/>
                <w:vertAlign w:val="baseline"/>
                <w:lang w:val="en-US" w:eastAsia="zh-CN"/>
              </w:rPr>
              <w:t>专业实习</w:t>
            </w:r>
          </w:p>
          <w:p>
            <w:pPr>
              <w:jc w:val="center"/>
              <w:rPr>
                <w:rFonts w:hint="default" w:ascii="Times New Roman" w:hAnsi="Times New Roman" w:eastAsia="仿宋_GB2312"/>
                <w:sz w:val="28"/>
                <w:szCs w:val="28"/>
                <w:vertAlign w:val="baseline"/>
                <w:lang w:val="en-US" w:eastAsia="zh-CN"/>
              </w:rPr>
            </w:pPr>
            <w:r>
              <w:rPr>
                <w:rFonts w:hint="default" w:ascii="Times New Roman" w:hAnsi="Times New Roman" w:eastAsia="仿宋_GB2312"/>
                <w:sz w:val="28"/>
                <w:szCs w:val="28"/>
                <w:vertAlign w:val="baseline"/>
                <w:lang w:val="en-US" w:eastAsia="zh-CN"/>
              </w:rPr>
              <w:sym w:font="Wingdings 2" w:char="00A3"/>
            </w:r>
            <w:r>
              <w:rPr>
                <w:rFonts w:hint="default" w:ascii="Times New Roman" w:hAnsi="Times New Roman" w:eastAsia="仿宋_GB2312"/>
                <w:sz w:val="28"/>
                <w:szCs w:val="28"/>
                <w:vertAlign w:val="baseline"/>
                <w:lang w:val="en-US" w:eastAsia="zh-CN"/>
              </w:rPr>
              <w:t>社会调查</w:t>
            </w:r>
          </w:p>
          <w:p>
            <w:pPr>
              <w:jc w:val="center"/>
              <w:rPr>
                <w:rFonts w:hint="default" w:ascii="Times New Roman" w:hAnsi="Times New Roman" w:eastAsia="仿宋_GB2312"/>
                <w:sz w:val="28"/>
                <w:szCs w:val="28"/>
                <w:vertAlign w:val="baseline"/>
                <w:lang w:val="en-US" w:eastAsia="zh-CN"/>
              </w:rPr>
            </w:pPr>
          </w:p>
        </w:tc>
        <w:tc>
          <w:tcPr>
            <w:tcW w:w="1500" w:type="dxa"/>
            <w:gridSpan w:val="2"/>
            <w:vAlign w:val="center"/>
          </w:tcPr>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实习时间</w:t>
            </w:r>
          </w:p>
        </w:tc>
        <w:tc>
          <w:tcPr>
            <w:tcW w:w="4098" w:type="dxa"/>
            <w:gridSpan w:val="3"/>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_GB2312"/>
                <w:sz w:val="28"/>
                <w:szCs w:val="28"/>
                <w:vertAlign w:val="baseline"/>
                <w:lang w:val="en-US" w:eastAsia="zh-CN"/>
              </w:rPr>
            </w:pPr>
            <w:r>
              <w:rPr>
                <w:rFonts w:hint="eastAsia" w:ascii="Times New Roman" w:hAnsi="Times New Roman" w:eastAsia="仿宋_GB2312"/>
                <w:sz w:val="28"/>
                <w:szCs w:val="28"/>
              </w:rPr>
              <w:t>20</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年</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月  日至</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月</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1044" w:type="dxa"/>
            <w:vMerge w:val="continue"/>
            <w:vAlign w:val="center"/>
          </w:tcPr>
          <w:p>
            <w:pPr>
              <w:jc w:val="center"/>
              <w:rPr>
                <w:rFonts w:hint="eastAsia" w:ascii="Times New Roman" w:hAnsi="Times New Roman" w:eastAsia="仿宋_GB2312"/>
                <w:sz w:val="28"/>
                <w:szCs w:val="28"/>
                <w:vertAlign w:val="baseline"/>
                <w:lang w:val="en-US" w:eastAsia="zh-CN"/>
              </w:rPr>
            </w:pPr>
          </w:p>
        </w:tc>
        <w:tc>
          <w:tcPr>
            <w:tcW w:w="1875" w:type="dxa"/>
            <w:gridSpan w:val="2"/>
            <w:vMerge w:val="continue"/>
            <w:vAlign w:val="center"/>
          </w:tcPr>
          <w:p>
            <w:pPr>
              <w:jc w:val="center"/>
              <w:rPr>
                <w:rFonts w:hint="default" w:ascii="Times New Roman" w:hAnsi="Times New Roman" w:eastAsia="仿宋_GB2312"/>
                <w:sz w:val="28"/>
                <w:szCs w:val="28"/>
                <w:vertAlign w:val="baseline"/>
                <w:lang w:val="en-US" w:eastAsia="zh-CN"/>
              </w:rPr>
            </w:pPr>
          </w:p>
        </w:tc>
        <w:tc>
          <w:tcPr>
            <w:tcW w:w="1500" w:type="dxa"/>
            <w:gridSpan w:val="2"/>
            <w:vAlign w:val="center"/>
          </w:tcPr>
          <w:p>
            <w:pPr>
              <w:jc w:val="center"/>
              <w:rPr>
                <w:rFonts w:hint="eastAsia"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指导教师</w:t>
            </w:r>
          </w:p>
        </w:tc>
        <w:tc>
          <w:tcPr>
            <w:tcW w:w="4098" w:type="dxa"/>
            <w:gridSpan w:val="3"/>
            <w:vAlign w:val="center"/>
          </w:tcPr>
          <w:p>
            <w:pPr>
              <w:jc w:val="center"/>
              <w:rPr>
                <w:rFonts w:hint="eastAsia"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trPr>
        <w:tc>
          <w:tcPr>
            <w:tcW w:w="8517" w:type="dxa"/>
            <w:gridSpan w:val="8"/>
            <w:vAlign w:val="center"/>
          </w:tcPr>
          <w:p>
            <w:pPr>
              <w:jc w:val="both"/>
              <w:rPr>
                <w:rFonts w:hint="eastAsia"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实习总结（由学生填写，不少于1000字，可加页）：</w:t>
            </w: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0" w:firstLineChars="1500"/>
              <w:jc w:val="both"/>
              <w:textAlignment w:val="auto"/>
              <w:rPr>
                <w:rFonts w:hint="eastAsia" w:ascii="Times New Roman" w:hAnsi="Times New Roman" w:eastAsia="仿宋_GB2312"/>
                <w:sz w:val="28"/>
                <w:szCs w:val="28"/>
              </w:rPr>
            </w:pPr>
            <w:r>
              <w:rPr>
                <w:rFonts w:hint="eastAsia" w:ascii="Times New Roman" w:hAnsi="Times New Roman" w:eastAsia="仿宋_GB2312"/>
                <w:sz w:val="28"/>
                <w:szCs w:val="28"/>
              </w:rPr>
              <w:t xml:space="preserve">签名： </w:t>
            </w:r>
            <w:r>
              <w:rPr>
                <w:rFonts w:hint="eastAsia" w:ascii="Times New Roman" w:hAnsi="Times New Roman" w:eastAsia="仿宋_GB2312"/>
                <w:sz w:val="28"/>
                <w:szCs w:val="28"/>
                <w:u w:val="single"/>
              </w:rPr>
              <w:t xml:space="preserve">              </w:t>
            </w:r>
            <w:r>
              <w:rPr>
                <w:rFonts w:hint="eastAsia" w:ascii="Times New Roman" w:hAnsi="Times New Roman" w:eastAsia="仿宋_GB2312"/>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760" w:firstLineChars="1700"/>
              <w:jc w:val="both"/>
              <w:textAlignment w:val="auto"/>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2" w:hRule="atLeast"/>
        </w:trPr>
        <w:tc>
          <w:tcPr>
            <w:tcW w:w="8517" w:type="dxa"/>
            <w:gridSpan w:val="8"/>
            <w:vAlign w:val="center"/>
          </w:tcPr>
          <w:p>
            <w:pPr>
              <w:jc w:val="both"/>
              <w:rPr>
                <w:rFonts w:hint="eastAsia"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指导教师评语：</w:t>
            </w: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vertAlign w:val="baseline"/>
                <w:lang w:val="en-US" w:eastAsia="zh-CN"/>
              </w:rPr>
            </w:pPr>
            <w:r>
              <w:rPr>
                <w:rFonts w:hint="eastAsia" w:ascii="Times New Roman" w:hAnsi="Times New Roman" w:eastAsia="仿宋_GB2312"/>
                <w:sz w:val="28"/>
                <w:szCs w:val="28"/>
                <w:lang w:val="en-US" w:eastAsia="zh-CN"/>
              </w:rPr>
              <w:t xml:space="preserve">                初评成绩：</w:t>
            </w:r>
            <w:r>
              <w:rPr>
                <w:rFonts w:hint="default" w:ascii="Times New Roman" w:hAnsi="Times New Roman" w:eastAsia="仿宋_GB2312"/>
                <w:sz w:val="28"/>
                <w:szCs w:val="28"/>
                <w:vertAlign w:val="baseline"/>
                <w:lang w:val="en-US" w:eastAsia="zh-CN"/>
              </w:rPr>
              <w:sym w:font="Wingdings 2" w:char="00A3"/>
            </w:r>
            <w:r>
              <w:rPr>
                <w:rFonts w:hint="eastAsia" w:ascii="Times New Roman" w:hAnsi="Times New Roman" w:eastAsia="仿宋_GB2312"/>
                <w:sz w:val="28"/>
                <w:szCs w:val="28"/>
                <w:vertAlign w:val="baseline"/>
                <w:lang w:val="en-US" w:eastAsia="zh-CN"/>
              </w:rPr>
              <w:t xml:space="preserve">合格   </w:t>
            </w:r>
            <w:r>
              <w:rPr>
                <w:rFonts w:hint="default" w:ascii="Times New Roman" w:hAnsi="Times New Roman" w:eastAsia="仿宋_GB2312"/>
                <w:sz w:val="28"/>
                <w:szCs w:val="28"/>
                <w:vertAlign w:val="baseline"/>
                <w:lang w:val="en-US" w:eastAsia="zh-CN"/>
              </w:rPr>
              <w:sym w:font="Wingdings 2" w:char="00A3"/>
            </w:r>
            <w:r>
              <w:rPr>
                <w:rFonts w:hint="eastAsia" w:ascii="Times New Roman" w:hAnsi="Times New Roman" w:eastAsia="仿宋_GB2312"/>
                <w:sz w:val="28"/>
                <w:szCs w:val="28"/>
                <w:vertAlign w:val="baseline"/>
                <w:lang w:val="en-US" w:eastAsia="zh-CN"/>
              </w:rPr>
              <w:t>不合格</w:t>
            </w:r>
          </w:p>
          <w:p>
            <w:pPr>
              <w:jc w:val="center"/>
              <w:rPr>
                <w:rFonts w:hint="default" w:ascii="Times New Roman" w:hAnsi="Times New Roman" w:eastAsia="仿宋_GB2312"/>
                <w:sz w:val="28"/>
                <w:szCs w:val="28"/>
                <w:vertAlign w:val="baseline"/>
                <w:lang w:val="en-US" w:eastAsia="zh-CN"/>
              </w:rPr>
            </w:pPr>
          </w:p>
          <w:p>
            <w:pPr>
              <w:jc w:val="center"/>
              <w:rPr>
                <w:rFonts w:hint="eastAsia" w:ascii="Times New Roman" w:hAnsi="Times New Roman" w:eastAsia="仿宋_GB2312"/>
                <w:sz w:val="28"/>
                <w:szCs w:val="28"/>
              </w:rPr>
            </w:pPr>
            <w:r>
              <w:rPr>
                <w:rFonts w:hint="eastAsia" w:ascii="Times New Roman" w:hAnsi="Times New Roman" w:eastAsia="仿宋_GB2312"/>
                <w:sz w:val="28"/>
                <w:szCs w:val="28"/>
              </w:rPr>
              <w:t xml:space="preserve">签名： </w:t>
            </w:r>
            <w:r>
              <w:rPr>
                <w:rFonts w:hint="eastAsia" w:ascii="Times New Roman" w:hAnsi="Times New Roman" w:eastAsia="仿宋_GB2312"/>
                <w:sz w:val="28"/>
                <w:szCs w:val="28"/>
                <w:u w:val="single"/>
              </w:rPr>
              <w:t xml:space="preserve">              </w:t>
            </w:r>
            <w:r>
              <w:rPr>
                <w:rFonts w:hint="eastAsia" w:ascii="Times New Roman" w:hAnsi="Times New Roman" w:eastAsia="仿宋_GB2312"/>
                <w:sz w:val="28"/>
                <w:szCs w:val="28"/>
              </w:rPr>
              <w:t xml:space="preserve"> </w:t>
            </w:r>
          </w:p>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7" w:type="dxa"/>
            <w:gridSpan w:val="8"/>
            <w:vAlign w:val="center"/>
          </w:tcPr>
          <w:p>
            <w:pPr>
              <w:jc w:val="both"/>
              <w:rPr>
                <w:rFonts w:hint="eastAsia"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分部复审意见：</w:t>
            </w: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center"/>
              <w:rPr>
                <w:rFonts w:hint="eastAsia" w:ascii="Times New Roman" w:hAnsi="Times New Roman" w:eastAsia="仿宋_GB2312"/>
                <w:sz w:val="28"/>
                <w:szCs w:val="28"/>
                <w:vertAlign w:val="baseline"/>
                <w:lang w:val="en-US" w:eastAsia="zh-CN"/>
              </w:rPr>
            </w:pPr>
          </w:p>
          <w:p>
            <w:pPr>
              <w:jc w:val="center"/>
              <w:rPr>
                <w:rFonts w:hint="eastAsia" w:ascii="Times New Roman" w:hAnsi="Times New Roman" w:eastAsia="仿宋_GB2312"/>
                <w:sz w:val="28"/>
                <w:szCs w:val="28"/>
                <w:vertAlign w:val="baseline"/>
                <w:lang w:val="en-US" w:eastAsia="zh-CN"/>
              </w:rPr>
            </w:pPr>
          </w:p>
          <w:p>
            <w:pPr>
              <w:jc w:val="center"/>
              <w:rPr>
                <w:rFonts w:hint="eastAsia" w:ascii="Times New Roman" w:hAnsi="Times New Roman" w:eastAsia="仿宋_GB2312"/>
                <w:sz w:val="28"/>
                <w:szCs w:val="28"/>
                <w:vertAlign w:val="baseline"/>
                <w:lang w:val="en-US" w:eastAsia="zh-CN"/>
              </w:rPr>
            </w:pPr>
          </w:p>
          <w:p>
            <w:pPr>
              <w:jc w:val="center"/>
              <w:rPr>
                <w:rFonts w:hint="eastAsia" w:ascii="Times New Roman" w:hAnsi="Times New Roman" w:eastAsia="仿宋_GB2312"/>
                <w:sz w:val="28"/>
                <w:szCs w:val="28"/>
              </w:rPr>
            </w:pPr>
            <w:r>
              <w:rPr>
                <w:rFonts w:hint="eastAsia" w:ascii="Times New Roman" w:hAnsi="Times New Roman" w:eastAsia="仿宋_GB2312"/>
                <w:sz w:val="28"/>
                <w:szCs w:val="28"/>
                <w:lang w:val="en-US" w:eastAsia="zh-CN"/>
              </w:rPr>
              <w:t>（</w:t>
            </w:r>
            <w:r>
              <w:rPr>
                <w:rFonts w:hint="eastAsia" w:ascii="Times New Roman" w:hAnsi="Times New Roman" w:eastAsia="仿宋_GB2312"/>
                <w:sz w:val="28"/>
                <w:szCs w:val="28"/>
              </w:rPr>
              <w:t>公章</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rPr>
              <w:t xml:space="preserve">             </w:t>
            </w:r>
          </w:p>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年    月   日</w:t>
            </w:r>
          </w:p>
        </w:tc>
      </w:tr>
    </w:tbl>
    <w:p>
      <w:pPr>
        <w:keepNext w:val="0"/>
        <w:keepLines w:val="0"/>
        <w:pageBreakBefore w:val="0"/>
        <w:kinsoku/>
        <w:wordWrap/>
        <w:overflowPunct/>
        <w:topLinePunct w:val="0"/>
        <w:autoSpaceDE/>
        <w:autoSpaceDN/>
        <w:bidi w:val="0"/>
        <w:spacing w:line="560" w:lineRule="exact"/>
        <w:ind w:left="0" w:leftChars="0"/>
        <w:textAlignment w:val="auto"/>
        <w:rPr>
          <w:rFonts w:ascii="Times New Roman" w:hAnsi="Times New Roman"/>
        </w:rPr>
        <w:sectPr>
          <w:pgSz w:w="11906" w:h="16838"/>
          <w:pgMar w:top="1440" w:right="1800" w:bottom="1440" w:left="1800" w:header="851" w:footer="992" w:gutter="0"/>
          <w:pgNumType w:start="1"/>
          <w:cols w:space="425" w:num="1"/>
          <w:docGrid w:type="lines" w:linePitch="312" w:charSpace="0"/>
        </w:sectPr>
      </w:pPr>
    </w:p>
    <w:p>
      <w:pPr>
        <w:widowControl/>
        <w:spacing w:line="560" w:lineRule="exact"/>
        <w:jc w:val="left"/>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附件</w:t>
      </w:r>
      <w:r>
        <w:rPr>
          <w:rFonts w:hint="eastAsia" w:ascii="Times New Roman" w:hAnsi="Times New Roman" w:eastAsia="仿宋_GB2312" w:cs="仿宋_GB2312"/>
          <w:sz w:val="32"/>
          <w:szCs w:val="32"/>
          <w:lang w:val="en-US" w:eastAsia="zh-CN"/>
        </w:rPr>
        <w:t>2</w:t>
      </w:r>
    </w:p>
    <w:p>
      <w:pPr>
        <w:widowControl/>
        <w:spacing w:line="560" w:lineRule="exact"/>
        <w:jc w:val="left"/>
        <w:rPr>
          <w:rFonts w:ascii="Times New Roman" w:hAnsi="Times New Roman" w:eastAsia="黑体"/>
          <w:sz w:val="32"/>
          <w:szCs w:val="32"/>
        </w:rPr>
      </w:pPr>
    </w:p>
    <w:p>
      <w:pPr>
        <w:adjustRightInd w:val="0"/>
        <w:snapToGrid w:val="0"/>
        <w:spacing w:line="560" w:lineRule="exact"/>
        <w:jc w:val="center"/>
        <w:rPr>
          <w:rFonts w:hint="eastAsia" w:ascii="Times New Roman" w:hAnsi="Times New Roman" w:eastAsia="方正小标宋简体"/>
          <w:sz w:val="36"/>
          <w:szCs w:val="30"/>
        </w:rPr>
      </w:pPr>
    </w:p>
    <w:p>
      <w:pPr>
        <w:spacing w:line="520" w:lineRule="exact"/>
        <w:ind w:firstLine="420" w:firstLineChars="200"/>
        <w:rPr>
          <w:rFonts w:ascii="Times New Roman" w:hAnsi="Times New Roman"/>
        </w:rPr>
      </w:pPr>
    </w:p>
    <w:p>
      <w:pPr>
        <w:jc w:val="center"/>
        <w:rPr>
          <w:rFonts w:ascii="Times New Roman" w:hAnsi="Times New Roman" w:eastAsia="楷体_GB2312"/>
          <w:spacing w:val="60"/>
          <w:kern w:val="84"/>
          <w:sz w:val="84"/>
        </w:rPr>
      </w:pPr>
      <w:r>
        <w:rPr>
          <w:rFonts w:hint="eastAsia" w:ascii="Times New Roman" w:hAnsi="Times New Roman" w:cs="宋体"/>
          <w:spacing w:val="60"/>
          <w:kern w:val="84"/>
          <w:sz w:val="84"/>
        </w:rPr>
        <w:t>国家开放大学</w:t>
      </w:r>
    </w:p>
    <w:p>
      <w:pPr>
        <w:jc w:val="center"/>
        <w:rPr>
          <w:rFonts w:ascii="Times New Roman" w:hAnsi="Times New Roman"/>
          <w:b/>
          <w:spacing w:val="60"/>
          <w:sz w:val="44"/>
        </w:rPr>
      </w:pPr>
    </w:p>
    <w:p>
      <w:pPr>
        <w:jc w:val="center"/>
        <w:rPr>
          <w:rFonts w:ascii="Times New Roman" w:hAnsi="Times New Roman"/>
          <w:b/>
          <w:spacing w:val="60"/>
          <w:sz w:val="52"/>
          <w:szCs w:val="52"/>
        </w:rPr>
      </w:pPr>
      <w:r>
        <w:rPr>
          <w:rFonts w:hint="eastAsia" w:ascii="Times New Roman" w:hAnsi="Times New Roman" w:eastAsia="宋体"/>
          <w:b/>
          <w:spacing w:val="60"/>
          <w:sz w:val="52"/>
          <w:szCs w:val="52"/>
          <w:lang w:val="en-US" w:eastAsia="zh-CN"/>
        </w:rPr>
        <w:t>毕业</w:t>
      </w:r>
      <w:r>
        <w:rPr>
          <w:rFonts w:ascii="Times New Roman" w:hAnsi="Times New Roman"/>
          <w:b/>
          <w:spacing w:val="60"/>
          <w:sz w:val="52"/>
          <w:szCs w:val="52"/>
        </w:rPr>
        <w:t>论文</w:t>
      </w:r>
    </w:p>
    <w:p>
      <w:pPr>
        <w:jc w:val="center"/>
        <w:rPr>
          <w:rFonts w:hint="eastAsia" w:ascii="Times New Roman" w:hAnsi="Times New Roman"/>
          <w:b/>
          <w:spacing w:val="60"/>
          <w:sz w:val="44"/>
        </w:rPr>
      </w:pPr>
    </w:p>
    <w:p>
      <w:pPr>
        <w:ind w:firstLine="560"/>
        <w:rPr>
          <w:rFonts w:hint="eastAsia" w:ascii="Times New Roman" w:hAnsi="Times New Roman"/>
          <w:sz w:val="28"/>
          <w:szCs w:val="28"/>
        </w:rPr>
      </w:pPr>
      <w:r>
        <w:rPr>
          <w:rFonts w:ascii="Times New Roman" w:hAnsi="Times New Roman"/>
          <w:sz w:val="28"/>
          <w:szCs w:val="28"/>
        </w:rPr>
        <w:t>题目：</w:t>
      </w:r>
    </w:p>
    <w:p>
      <w:pPr>
        <w:ind w:firstLine="560"/>
        <w:rPr>
          <w:rFonts w:hint="eastAsia" w:ascii="Times New Roman" w:hAnsi="Times New Roman"/>
          <w:sz w:val="28"/>
          <w:szCs w:val="28"/>
        </w:rPr>
      </w:pPr>
    </w:p>
    <w:p>
      <w:pPr>
        <w:ind w:firstLine="560"/>
        <w:rPr>
          <w:rFonts w:ascii="Times New Roman" w:hAnsi="Times New Roman"/>
          <w:sz w:val="28"/>
          <w:szCs w:val="28"/>
        </w:rPr>
      </w:pPr>
    </w:p>
    <w:p>
      <w:pPr>
        <w:spacing w:before="360" w:line="360" w:lineRule="exact"/>
        <w:ind w:firstLine="2158" w:firstLineChars="771"/>
        <w:rPr>
          <w:rFonts w:ascii="Times New Roman" w:hAnsi="Times New Roman"/>
          <w:sz w:val="28"/>
        </w:rPr>
      </w:pPr>
      <w:r>
        <w:rPr>
          <w:rFonts w:ascii="Times New Roman" w:hAnsi="Times New Roman"/>
          <w:sz w:val="28"/>
        </w:rPr>
        <w:t>分部：</w:t>
      </w:r>
    </w:p>
    <w:p>
      <w:pPr>
        <w:spacing w:before="360" w:line="360" w:lineRule="exact"/>
        <w:ind w:firstLine="2158" w:firstLineChars="771"/>
        <w:rPr>
          <w:rFonts w:ascii="Times New Roman" w:hAnsi="Times New Roman"/>
          <w:sz w:val="28"/>
        </w:rPr>
      </w:pPr>
      <w:r>
        <w:rPr>
          <w:rFonts w:ascii="Times New Roman" w:hAnsi="Times New Roman"/>
          <w:sz w:val="28"/>
        </w:rPr>
        <w:t>学习中心：</w:t>
      </w:r>
    </w:p>
    <w:p>
      <w:pPr>
        <w:spacing w:before="360" w:line="360" w:lineRule="exact"/>
        <w:ind w:firstLine="2125" w:firstLineChars="759"/>
        <w:rPr>
          <w:rFonts w:ascii="Times New Roman" w:hAnsi="Times New Roman"/>
          <w:sz w:val="28"/>
        </w:rPr>
      </w:pPr>
      <w:r>
        <w:rPr>
          <w:rFonts w:ascii="Times New Roman" w:hAnsi="Times New Roman"/>
          <w:sz w:val="28"/>
        </w:rPr>
        <w:t>专业：</w:t>
      </w:r>
    </w:p>
    <w:p>
      <w:pPr>
        <w:spacing w:before="360" w:line="360" w:lineRule="exact"/>
        <w:ind w:firstLine="2125" w:firstLineChars="759"/>
        <w:rPr>
          <w:rFonts w:ascii="Times New Roman" w:hAnsi="Times New Roman"/>
          <w:sz w:val="28"/>
        </w:rPr>
      </w:pPr>
      <w:r>
        <w:rPr>
          <w:rFonts w:ascii="Times New Roman" w:hAnsi="Times New Roman"/>
          <w:sz w:val="28"/>
        </w:rPr>
        <w:t>入学时间：</w:t>
      </w:r>
    </w:p>
    <w:p>
      <w:pPr>
        <w:spacing w:before="360" w:line="360" w:lineRule="exact"/>
        <w:ind w:firstLine="2125" w:firstLineChars="759"/>
        <w:rPr>
          <w:rFonts w:ascii="Times New Roman" w:hAnsi="Times New Roman"/>
          <w:sz w:val="28"/>
        </w:rPr>
      </w:pPr>
      <w:r>
        <w:rPr>
          <w:rFonts w:ascii="Times New Roman" w:hAnsi="Times New Roman"/>
          <w:sz w:val="28"/>
        </w:rPr>
        <w:t>学号：</w:t>
      </w:r>
    </w:p>
    <w:p>
      <w:pPr>
        <w:spacing w:before="360" w:line="360" w:lineRule="exact"/>
        <w:ind w:firstLine="2125" w:firstLineChars="759"/>
        <w:rPr>
          <w:rFonts w:ascii="Times New Roman" w:hAnsi="Times New Roman"/>
          <w:sz w:val="28"/>
        </w:rPr>
      </w:pPr>
      <w:r>
        <w:rPr>
          <w:rFonts w:ascii="Times New Roman" w:hAnsi="Times New Roman"/>
          <w:sz w:val="28"/>
        </w:rPr>
        <w:t>姓名：</w:t>
      </w:r>
    </w:p>
    <w:p>
      <w:pPr>
        <w:spacing w:before="360" w:line="360" w:lineRule="exact"/>
        <w:ind w:firstLine="2125" w:firstLineChars="759"/>
        <w:rPr>
          <w:rFonts w:hint="eastAsia" w:ascii="Times New Roman" w:hAnsi="Times New Roman"/>
          <w:sz w:val="28"/>
        </w:rPr>
      </w:pPr>
      <w:r>
        <w:rPr>
          <w:rFonts w:ascii="Times New Roman" w:hAnsi="Times New Roman"/>
          <w:sz w:val="28"/>
        </w:rPr>
        <w:t>指导教师：</w:t>
      </w:r>
    </w:p>
    <w:p>
      <w:pPr>
        <w:spacing w:before="360" w:line="360" w:lineRule="exact"/>
        <w:ind w:firstLine="2125" w:firstLineChars="759"/>
        <w:rPr>
          <w:rFonts w:hint="eastAsia" w:ascii="Times New Roman" w:hAnsi="Times New Roman"/>
          <w:sz w:val="28"/>
        </w:rPr>
      </w:pPr>
      <w:r>
        <w:rPr>
          <w:rFonts w:ascii="Times New Roman" w:hAnsi="Times New Roman"/>
          <w:sz w:val="28"/>
        </w:rPr>
        <w:t>论文完成日期:      年      月</w:t>
      </w:r>
    </w:p>
    <w:p>
      <w:pPr>
        <w:spacing w:after="204" w:afterLines="50"/>
        <w:jc w:val="center"/>
        <w:rPr>
          <w:rFonts w:hint="eastAsia" w:ascii="Times New Roman" w:hAnsi="Times New Roman" w:eastAsia="黑体"/>
          <w:b/>
          <w:sz w:val="36"/>
          <w:szCs w:val="30"/>
        </w:rPr>
      </w:pPr>
    </w:p>
    <w:p>
      <w:pPr>
        <w:spacing w:after="204" w:afterLines="50"/>
        <w:jc w:val="center"/>
        <w:rPr>
          <w:rFonts w:ascii="Times New Roman" w:hAnsi="Times New Roman" w:eastAsia="黑体"/>
          <w:b/>
          <w:sz w:val="36"/>
          <w:szCs w:val="30"/>
        </w:rPr>
      </w:pPr>
    </w:p>
    <w:p>
      <w:pPr>
        <w:spacing w:after="204" w:afterLines="50"/>
        <w:jc w:val="center"/>
        <w:rPr>
          <w:rFonts w:ascii="Times New Roman" w:hAnsi="Times New Roman" w:eastAsia="黑体"/>
          <w:b/>
          <w:sz w:val="36"/>
          <w:szCs w:val="30"/>
        </w:rPr>
      </w:pPr>
    </w:p>
    <w:p>
      <w:pPr>
        <w:spacing w:after="204" w:afterLines="50"/>
        <w:jc w:val="center"/>
        <w:rPr>
          <w:rFonts w:ascii="Times New Roman" w:hAnsi="Times New Roman" w:eastAsia="黑体"/>
          <w:b/>
          <w:sz w:val="36"/>
          <w:szCs w:val="30"/>
        </w:rPr>
      </w:pPr>
    </w:p>
    <w:p>
      <w:pPr>
        <w:spacing w:after="204" w:afterLines="50"/>
        <w:jc w:val="center"/>
        <w:rPr>
          <w:rFonts w:ascii="Times New Roman" w:hAnsi="Times New Roman" w:eastAsia="黑体"/>
          <w:b/>
          <w:sz w:val="36"/>
          <w:szCs w:val="30"/>
        </w:rPr>
      </w:pPr>
      <w:r>
        <w:rPr>
          <w:rFonts w:ascii="Times New Roman" w:hAnsi="Times New Roman" w:eastAsia="黑体"/>
          <w:b/>
          <w:sz w:val="36"/>
          <w:szCs w:val="30"/>
        </w:rPr>
        <w:t>论文原创性声明</w:t>
      </w:r>
    </w:p>
    <w:p>
      <w:pPr>
        <w:spacing w:after="120" w:line="360" w:lineRule="auto"/>
        <w:ind w:left="420" w:leftChars="200" w:firstLine="561"/>
        <w:rPr>
          <w:rFonts w:ascii="Times New Roman" w:hAnsi="Times New Roman"/>
          <w:kern w:val="0"/>
          <w:sz w:val="28"/>
          <w:szCs w:val="28"/>
          <w:lang w:val="zh-CN"/>
        </w:rPr>
      </w:pPr>
      <w:r>
        <w:rPr>
          <w:rFonts w:ascii="Times New Roman" w:hAnsi="Times New Roman"/>
          <w:kern w:val="0"/>
          <w:sz w:val="28"/>
          <w:szCs w:val="28"/>
          <w:lang w:val="zh-CN"/>
        </w:rPr>
        <w:t>本人郑重声明：所呈交的学位论文，是本人在导师指导下，进行研究工作所取得的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pPr>
        <w:spacing w:before="612" w:beforeLines="150"/>
        <w:jc w:val="center"/>
        <w:rPr>
          <w:rFonts w:ascii="Times New Roman" w:hAnsi="Times New Roman"/>
          <w:kern w:val="0"/>
          <w:sz w:val="28"/>
          <w:szCs w:val="28"/>
          <w:lang w:val="zh-CN"/>
        </w:rPr>
      </w:pPr>
      <w:r>
        <w:rPr>
          <w:rFonts w:ascii="Times New Roman" w:hAnsi="Times New Roman"/>
          <w:kern w:val="0"/>
          <w:sz w:val="28"/>
          <w:szCs w:val="28"/>
          <w:lang w:val="zh-CN"/>
        </w:rPr>
        <w:t xml:space="preserve">作者签名：          日期：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年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月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日</w:t>
      </w:r>
    </w:p>
    <w:p>
      <w:pPr>
        <w:spacing w:after="120"/>
        <w:jc w:val="center"/>
        <w:rPr>
          <w:rFonts w:ascii="Times New Roman" w:hAnsi="Times New Roman"/>
          <w:kern w:val="0"/>
          <w:sz w:val="28"/>
          <w:szCs w:val="28"/>
          <w:lang w:val="zh-CN"/>
        </w:rPr>
      </w:pPr>
    </w:p>
    <w:p>
      <w:pPr>
        <w:spacing w:after="204" w:afterLines="50" w:line="300" w:lineRule="auto"/>
        <w:jc w:val="center"/>
        <w:rPr>
          <w:rFonts w:ascii="Times New Roman" w:hAnsi="Times New Roman" w:eastAsia="黑体"/>
          <w:b/>
          <w:sz w:val="36"/>
          <w:szCs w:val="30"/>
        </w:rPr>
      </w:pPr>
      <w:r>
        <w:rPr>
          <w:rFonts w:ascii="Times New Roman" w:hAnsi="Times New Roman" w:eastAsia="黑体"/>
          <w:b/>
          <w:sz w:val="36"/>
          <w:szCs w:val="30"/>
        </w:rPr>
        <w:t>论文版权使用授权声明</w:t>
      </w:r>
    </w:p>
    <w:p>
      <w:pPr>
        <w:spacing w:after="120" w:line="360" w:lineRule="auto"/>
        <w:ind w:left="420" w:leftChars="200" w:firstLine="561"/>
        <w:rPr>
          <w:rFonts w:ascii="Times New Roman" w:hAnsi="Times New Roman"/>
          <w:kern w:val="0"/>
          <w:sz w:val="28"/>
          <w:szCs w:val="28"/>
          <w:lang w:val="zh-CN"/>
        </w:rPr>
      </w:pPr>
      <w:r>
        <w:rPr>
          <w:rFonts w:ascii="Times New Roman" w:hAnsi="Times New Roman"/>
          <w:kern w:val="0"/>
          <w:sz w:val="28"/>
          <w:szCs w:val="28"/>
          <w:lang w:val="zh-CN"/>
        </w:rPr>
        <w:t>本人完全了解国家开放大学关于收集、保存、使用学位论文的规定，同意如下各项内容：按照学校要求提交学位论文的印刷本和电子版本；学校有权保存学位论文的印刷本和电子版，并采用影印、缩印、扫描、数字化或其</w:t>
      </w:r>
      <w:r>
        <w:rPr>
          <w:rFonts w:hint="eastAsia" w:ascii="Times New Roman" w:hAnsi="Times New Roman"/>
          <w:kern w:val="0"/>
          <w:sz w:val="28"/>
          <w:szCs w:val="28"/>
          <w:lang w:val="zh-CN"/>
        </w:rPr>
        <w:t>他</w:t>
      </w:r>
      <w:r>
        <w:rPr>
          <w:rFonts w:ascii="Times New Roman" w:hAnsi="Times New Roman"/>
          <w:kern w:val="0"/>
          <w:sz w:val="28"/>
          <w:szCs w:val="28"/>
          <w:lang w:val="zh-CN"/>
        </w:rPr>
        <w:t>手段保存论文；学校有权提供目录检索以及提供本学位论文全文或者部分的阅览服务，以及出版学位论文；学校有权按有关规定向国家有关部门或者机构送交论文的复印件和电子版；在不以</w:t>
      </w:r>
      <w:r>
        <w:rPr>
          <w:rFonts w:hint="eastAsia" w:ascii="Times New Roman" w:hAnsi="Times New Roman"/>
          <w:kern w:val="0"/>
          <w:sz w:val="28"/>
          <w:szCs w:val="28"/>
          <w:lang w:val="zh-CN"/>
        </w:rPr>
        <w:t>营</w:t>
      </w:r>
      <w:r>
        <w:rPr>
          <w:rFonts w:ascii="Times New Roman" w:hAnsi="Times New Roman"/>
          <w:kern w:val="0"/>
          <w:sz w:val="28"/>
          <w:szCs w:val="28"/>
          <w:lang w:val="zh-CN"/>
        </w:rPr>
        <w:t>利为目的的前提下，学校可以适当复制论文的部分或全部内容用于学术活动。</w:t>
      </w:r>
    </w:p>
    <w:p>
      <w:pPr>
        <w:spacing w:before="612" w:beforeLines="150"/>
        <w:jc w:val="center"/>
        <w:rPr>
          <w:rFonts w:ascii="Times New Roman" w:hAnsi="Times New Roman"/>
          <w:kern w:val="0"/>
          <w:sz w:val="28"/>
          <w:szCs w:val="28"/>
          <w:lang w:val="zh-CN"/>
        </w:rPr>
      </w:pPr>
      <w:r>
        <w:rPr>
          <w:rFonts w:ascii="Times New Roman" w:hAnsi="Times New Roman"/>
          <w:kern w:val="0"/>
          <w:sz w:val="28"/>
          <w:szCs w:val="28"/>
          <w:lang w:val="zh-CN"/>
        </w:rPr>
        <w:t xml:space="preserve">作者签名：          日期：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年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月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日</w:t>
      </w:r>
    </w:p>
    <w:p>
      <w:pPr>
        <w:adjustRightInd w:val="0"/>
        <w:snapToGrid w:val="0"/>
        <w:spacing w:before="480" w:after="360"/>
        <w:rPr>
          <w:rFonts w:ascii="Times New Roman" w:hAnsi="Times New Roman" w:eastAsia="黑体"/>
          <w:kern w:val="0"/>
          <w:sz w:val="32"/>
          <w:szCs w:val="24"/>
        </w:rPr>
        <w:sectPr>
          <w:headerReference r:id="rId6" w:type="default"/>
          <w:footerReference r:id="rId7" w:type="default"/>
          <w:pgSz w:w="11907" w:h="16840"/>
          <w:pgMar w:top="1418" w:right="1134" w:bottom="1134" w:left="1588" w:header="680" w:footer="794" w:gutter="0"/>
          <w:pgNumType w:start="10"/>
          <w:cols w:space="720" w:num="1"/>
          <w:docGrid w:type="lines" w:linePitch="408" w:charSpace="0"/>
        </w:sectPr>
      </w:pPr>
    </w:p>
    <w:p>
      <w:pPr>
        <w:adjustRightInd w:val="0"/>
        <w:snapToGrid w:val="0"/>
        <w:spacing w:before="480" w:after="480" w:line="480" w:lineRule="exact"/>
        <w:jc w:val="center"/>
        <w:rPr>
          <w:rFonts w:ascii="Times New Roman" w:hAnsi="Times New Roman" w:eastAsia="黑体"/>
          <w:b/>
          <w:kern w:val="0"/>
          <w:sz w:val="36"/>
          <w:szCs w:val="36"/>
        </w:rPr>
      </w:pPr>
      <w:r>
        <w:rPr>
          <w:rFonts w:ascii="Times New Roman" w:hAnsi="Times New Roman" w:eastAsia="黑体"/>
          <w:b/>
          <w:kern w:val="0"/>
          <w:sz w:val="36"/>
          <w:szCs w:val="36"/>
        </w:rPr>
        <w:t>目</w:t>
      </w:r>
      <w:r>
        <w:rPr>
          <w:rFonts w:hint="eastAsia" w:ascii="Times New Roman" w:hAnsi="Times New Roman" w:eastAsia="黑体"/>
          <w:b/>
          <w:kern w:val="0"/>
          <w:sz w:val="36"/>
          <w:szCs w:val="36"/>
        </w:rPr>
        <w:t xml:space="preserve">  </w:t>
      </w:r>
      <w:r>
        <w:rPr>
          <w:rFonts w:ascii="Times New Roman" w:hAnsi="Times New Roman" w:eastAsia="黑体"/>
          <w:b/>
          <w:kern w:val="0"/>
          <w:sz w:val="36"/>
          <w:szCs w:val="36"/>
        </w:rPr>
        <w:t>录</w:t>
      </w:r>
    </w:p>
    <w:p>
      <w:pPr>
        <w:adjustRightInd w:val="0"/>
        <w:snapToGrid w:val="0"/>
        <w:spacing w:before="480" w:after="360"/>
        <w:rPr>
          <w:rFonts w:ascii="Times New Roman" w:hAnsi="Times New Roman" w:eastAsia="黑体"/>
          <w:kern w:val="0"/>
          <w:sz w:val="36"/>
          <w:szCs w:val="36"/>
        </w:rPr>
      </w:pPr>
    </w:p>
    <w:p>
      <w:pPr>
        <w:tabs>
          <w:tab w:val="left" w:pos="1260"/>
          <w:tab w:val="right" w:leader="dot" w:pos="8494"/>
        </w:tabs>
        <w:adjustRightInd w:val="0"/>
        <w:snapToGrid w:val="0"/>
        <w:spacing w:line="360" w:lineRule="auto"/>
        <w:ind w:firstLine="480" w:firstLineChars="200"/>
        <w:rPr>
          <w:rFonts w:ascii="Times New Roman" w:hAnsi="Times New Roman" w:eastAsia="黑体"/>
          <w:color w:val="000000"/>
        </w:rPr>
      </w:pPr>
      <w:r>
        <w:rPr>
          <w:rFonts w:ascii="Times New Roman" w:hAnsi="Times New Roman" w:eastAsia="黑体"/>
          <w:sz w:val="24"/>
          <w:szCs w:val="24"/>
        </w:rPr>
        <w:fldChar w:fldCharType="begin"/>
      </w:r>
      <w:r>
        <w:rPr>
          <w:rFonts w:ascii="Times New Roman" w:hAnsi="Times New Roman" w:eastAsia="黑体"/>
          <w:sz w:val="24"/>
          <w:szCs w:val="24"/>
        </w:rPr>
        <w:instrText xml:space="preserve"> TOC \o "1-3" \h \z \u </w:instrText>
      </w:r>
      <w:r>
        <w:rPr>
          <w:rFonts w:ascii="Times New Roman" w:hAnsi="Times New Roman" w:eastAsia="黑体"/>
          <w:sz w:val="24"/>
          <w:szCs w:val="24"/>
        </w:rPr>
        <w:fldChar w:fldCharType="separate"/>
      </w:r>
      <w:r>
        <w:rPr>
          <w:rFonts w:ascii="Times New Roman" w:hAnsi="Times New Roman" w:eastAsia="仿宋_GB2312"/>
          <w:sz w:val="30"/>
        </w:rPr>
        <w:fldChar w:fldCharType="begin"/>
      </w:r>
      <w:r>
        <w:rPr>
          <w:rFonts w:ascii="Times New Roman" w:hAnsi="Times New Roman" w:eastAsia="仿宋_GB2312"/>
          <w:sz w:val="30"/>
        </w:rPr>
        <w:instrText xml:space="preserve"> HYPERLINK \l "_Toc343607698" </w:instrText>
      </w:r>
      <w:r>
        <w:rPr>
          <w:rFonts w:ascii="Times New Roman" w:hAnsi="Times New Roman" w:eastAsia="仿宋_GB2312"/>
          <w:sz w:val="30"/>
        </w:rPr>
        <w:fldChar w:fldCharType="separate"/>
      </w:r>
      <w:r>
        <w:rPr>
          <w:rFonts w:ascii="Times New Roman" w:hAnsi="Times New Roman" w:eastAsia="黑体"/>
          <w:color w:val="000000"/>
          <w:sz w:val="24"/>
          <w:szCs w:val="24"/>
        </w:rPr>
        <w:t>摘要</w:t>
      </w:r>
      <w:r>
        <w:rPr>
          <w:rFonts w:ascii="Times New Roman" w:hAnsi="Times New Roman" w:eastAsia="黑体"/>
          <w:color w:val="000000"/>
          <w:sz w:val="24"/>
          <w:szCs w:val="24"/>
        </w:rPr>
        <w:tab/>
      </w:r>
      <w:r>
        <w:rPr>
          <w:rFonts w:ascii="Times New Roman" w:hAnsi="Times New Roman" w:eastAsia="黑体"/>
          <w:color w:val="000000"/>
          <w:sz w:val="24"/>
          <w:szCs w:val="24"/>
        </w:rPr>
        <w:fldChar w:fldCharType="end"/>
      </w:r>
      <w:r>
        <w:rPr>
          <w:rFonts w:ascii="Times New Roman" w:hAnsi="Times New Roman" w:eastAsia="黑体"/>
          <w:color w:val="000000"/>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_Toc24588 \h </w:instrText>
      </w:r>
      <w:r>
        <w:rPr>
          <w:rFonts w:ascii="Times New Roman" w:hAnsi="Times New Roman" w:cs="Times New Roman"/>
          <w:sz w:val="24"/>
          <w:szCs w:val="24"/>
        </w:rPr>
        <w:fldChar w:fldCharType="separate"/>
      </w:r>
      <w:r>
        <w:rPr>
          <w:rFonts w:ascii="Times New Roman" w:hAnsi="Times New Roman" w:cs="Times New Roman"/>
          <w:sz w:val="24"/>
          <w:szCs w:val="24"/>
        </w:rPr>
        <w:t>I</w:t>
      </w:r>
      <w:r>
        <w:rPr>
          <w:rFonts w:ascii="Times New Roman" w:hAnsi="Times New Roman" w:cs="Times New Roman"/>
          <w:sz w:val="24"/>
          <w:szCs w:val="24"/>
        </w:rPr>
        <w:fldChar w:fldCharType="end"/>
      </w:r>
    </w:p>
    <w:p>
      <w:pPr>
        <w:tabs>
          <w:tab w:val="left" w:pos="1260"/>
          <w:tab w:val="right" w:leader="dot" w:pos="8494"/>
        </w:tabs>
        <w:adjustRightInd w:val="0"/>
        <w:snapToGrid w:val="0"/>
        <w:spacing w:line="360" w:lineRule="auto"/>
        <w:ind w:firstLine="600" w:firstLineChars="200"/>
        <w:rPr>
          <w:rFonts w:ascii="Times New Roman" w:hAnsi="Times New Roman" w:eastAsia="黑体"/>
          <w:color w:val="000000"/>
          <w:sz w:val="24"/>
          <w:szCs w:val="24"/>
        </w:rPr>
      </w:pPr>
      <w:r>
        <w:rPr>
          <w:rFonts w:hint="eastAsia" w:ascii="Times New Roman" w:hAnsi="Times New Roman" w:eastAsia="仿宋_GB2312"/>
          <w:sz w:val="30"/>
        </w:rPr>
        <w:fldChar w:fldCharType="begin"/>
      </w:r>
      <w:r>
        <w:rPr>
          <w:rFonts w:ascii="Times New Roman" w:hAnsi="Times New Roman" w:eastAsia="仿宋_GB2312"/>
          <w:sz w:val="30"/>
        </w:rPr>
        <w:instrText xml:space="preserve"> HYPERLINK \l "_Toc343607709" </w:instrText>
      </w:r>
      <w:r>
        <w:rPr>
          <w:rFonts w:hint="eastAsia" w:ascii="Times New Roman" w:hAnsi="Times New Roman" w:eastAsia="仿宋_GB2312"/>
          <w:sz w:val="30"/>
        </w:rPr>
        <w:fldChar w:fldCharType="separate"/>
      </w:r>
      <w:r>
        <w:rPr>
          <w:rFonts w:hint="eastAsia" w:ascii="Times New Roman" w:hAnsi="Times New Roman" w:eastAsia="黑体"/>
          <w:color w:val="000000"/>
          <w:sz w:val="24"/>
          <w:szCs w:val="24"/>
        </w:rPr>
        <w:t>一</w:t>
      </w:r>
      <w:r>
        <w:rPr>
          <w:rFonts w:ascii="Times New Roman" w:hAnsi="Times New Roman" w:eastAsia="黑体"/>
          <w:color w:val="000000"/>
          <w:sz w:val="24"/>
          <w:szCs w:val="24"/>
        </w:rPr>
        <w:t>、</w:t>
      </w:r>
      <w:r>
        <w:rPr>
          <w:rFonts w:ascii="Times New Roman" w:hAnsi="Times New Roman" w:eastAsia="黑体"/>
          <w:color w:val="000000"/>
          <w:sz w:val="24"/>
          <w:szCs w:val="24"/>
        </w:rPr>
        <w:fldChar w:fldCharType="begin"/>
      </w:r>
      <w:r>
        <w:rPr>
          <w:rFonts w:ascii="Times New Roman" w:hAnsi="Times New Roman" w:eastAsia="黑体"/>
          <w:color w:val="000000"/>
          <w:sz w:val="24"/>
          <w:szCs w:val="24"/>
        </w:rPr>
        <w:instrText xml:space="preserve">MACROBUTTON NoMacro 1级标题</w:instrText>
      </w:r>
      <w:r>
        <w:rPr>
          <w:rFonts w:ascii="Times New Roman" w:hAnsi="Times New Roman" w:eastAsia="黑体"/>
          <w:color w:val="000000"/>
          <w:sz w:val="24"/>
          <w:szCs w:val="24"/>
        </w:rPr>
        <w:fldChar w:fldCharType="end"/>
      </w:r>
      <w:r>
        <w:rPr>
          <w:rFonts w:ascii="Times New Roman" w:hAnsi="Times New Roman" w:eastAsia="黑体"/>
          <w:color w:val="000000"/>
          <w:sz w:val="24"/>
          <w:szCs w:val="24"/>
        </w:rPr>
        <w:tab/>
      </w:r>
      <w:r>
        <w:rPr>
          <w:rFonts w:hint="eastAsia" w:ascii="Times New Roman" w:hAnsi="Times New Roman" w:eastAsia="黑体"/>
          <w:color w:val="000000"/>
          <w:sz w:val="24"/>
          <w:szCs w:val="24"/>
        </w:rPr>
        <w:t>1</w:t>
      </w:r>
      <w:r>
        <w:rPr>
          <w:rFonts w:hint="eastAsia" w:ascii="Times New Roman" w:hAnsi="Times New Roman" w:eastAsia="黑体"/>
          <w:color w:val="000000"/>
          <w:sz w:val="24"/>
          <w:szCs w:val="24"/>
        </w:rPr>
        <w:fldChar w:fldCharType="end"/>
      </w:r>
    </w:p>
    <w:p>
      <w:pPr>
        <w:tabs>
          <w:tab w:val="right" w:leader="dot" w:pos="8494"/>
        </w:tabs>
        <w:adjustRightInd w:val="0"/>
        <w:snapToGrid w:val="0"/>
        <w:spacing w:line="360" w:lineRule="auto"/>
        <w:ind w:left="420" w:leftChars="200" w:firstLine="480" w:firstLineChars="200"/>
        <w:rPr>
          <w:rFonts w:ascii="Times New Roman" w:hAnsi="Times New Roman"/>
          <w:color w:val="000000"/>
          <w:sz w:val="24"/>
          <w:szCs w:val="24"/>
        </w:rPr>
      </w:pPr>
      <w:r>
        <w:rPr>
          <w:rFonts w:ascii="Times New Roman" w:hAnsi="Times New Roman"/>
          <w:color w:val="000000"/>
          <w:sz w:val="24"/>
          <w:szCs w:val="24"/>
        </w:rPr>
        <w:t>（</w:t>
      </w:r>
      <w:r>
        <w:rPr>
          <w:rFonts w:hint="eastAsia" w:ascii="Times New Roman" w:hAnsi="Times New Roman" w:eastAsia="仿宋_GB2312"/>
          <w:sz w:val="30"/>
        </w:rPr>
        <w:fldChar w:fldCharType="begin"/>
      </w:r>
      <w:r>
        <w:rPr>
          <w:rFonts w:ascii="Times New Roman" w:hAnsi="Times New Roman" w:eastAsia="仿宋_GB2312"/>
          <w:sz w:val="30"/>
        </w:rPr>
        <w:instrText xml:space="preserve"> HYPERLINK \l "_Toc343607710" </w:instrText>
      </w:r>
      <w:r>
        <w:rPr>
          <w:rFonts w:hint="eastAsia" w:ascii="Times New Roman" w:hAnsi="Times New Roman" w:eastAsia="仿宋_GB2312"/>
          <w:sz w:val="30"/>
        </w:rPr>
        <w:fldChar w:fldCharType="separate"/>
      </w:r>
      <w:r>
        <w:rPr>
          <w:rFonts w:ascii="Times New Roman" w:hAnsi="Times New Roman"/>
          <w:color w:val="000000"/>
          <w:sz w:val="24"/>
          <w:szCs w:val="24"/>
        </w:rPr>
        <w:t>一）</w:t>
      </w:r>
      <w:r>
        <w:rPr>
          <w:rFonts w:ascii="Times New Roman" w:hAnsi="Times New Roman"/>
          <w:color w:val="000000"/>
          <w:sz w:val="24"/>
          <w:szCs w:val="24"/>
        </w:rPr>
        <w:fldChar w:fldCharType="begin"/>
      </w:r>
      <w:r>
        <w:rPr>
          <w:rFonts w:ascii="Times New Roman" w:hAnsi="Times New Roman"/>
          <w:color w:val="000000"/>
          <w:sz w:val="24"/>
          <w:szCs w:val="24"/>
        </w:rPr>
        <w:instrText xml:space="preserve">MACROBUTTON NoMacro 2级标题</w:instrText>
      </w:r>
      <w:r>
        <w:rPr>
          <w:rFonts w:ascii="Times New Roman" w:hAnsi="Times New Roman"/>
          <w:color w:val="000000"/>
          <w:sz w:val="24"/>
          <w:szCs w:val="24"/>
        </w:rPr>
        <w:fldChar w:fldCharType="end"/>
      </w:r>
      <w:r>
        <w:rPr>
          <w:rFonts w:ascii="Times New Roman" w:hAnsi="Times New Roman"/>
          <w:color w:val="000000"/>
          <w:sz w:val="24"/>
          <w:szCs w:val="24"/>
        </w:rPr>
        <w:tab/>
      </w:r>
      <w:r>
        <w:rPr>
          <w:rFonts w:hint="eastAsia" w:ascii="Times New Roman" w:hAnsi="Times New Roman"/>
          <w:color w:val="000000"/>
          <w:sz w:val="24"/>
          <w:szCs w:val="24"/>
        </w:rPr>
        <w:t>1</w:t>
      </w:r>
      <w:r>
        <w:rPr>
          <w:rFonts w:hint="eastAsia" w:ascii="Times New Roman" w:hAnsi="Times New Roman"/>
          <w:color w:val="000000"/>
          <w:sz w:val="24"/>
          <w:szCs w:val="24"/>
        </w:rPr>
        <w:fldChar w:fldCharType="end"/>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rPr>
          <w:rFonts w:ascii="Times New Roman" w:hAnsi="Times New Roman"/>
          <w:color w:val="000000"/>
        </w:rPr>
      </w:pPr>
    </w:p>
    <w:p>
      <w:pPr>
        <w:tabs>
          <w:tab w:val="left" w:pos="1260"/>
          <w:tab w:val="right" w:leader="dot" w:pos="8494"/>
        </w:tabs>
        <w:adjustRightInd w:val="0"/>
        <w:snapToGrid w:val="0"/>
        <w:spacing w:line="360" w:lineRule="auto"/>
        <w:ind w:firstLine="600" w:firstLineChars="200"/>
        <w:rPr>
          <w:rFonts w:ascii="Times New Roman" w:hAnsi="Times New Roman" w:eastAsia="黑体"/>
          <w:color w:val="000000"/>
          <w:sz w:val="24"/>
          <w:szCs w:val="24"/>
        </w:rPr>
      </w:pPr>
      <w:r>
        <w:rPr>
          <w:rFonts w:hint="eastAsia" w:ascii="Times New Roman" w:hAnsi="Times New Roman" w:eastAsia="仿宋_GB2312"/>
          <w:sz w:val="30"/>
        </w:rPr>
        <w:fldChar w:fldCharType="begin"/>
      </w:r>
      <w:r>
        <w:rPr>
          <w:rFonts w:ascii="Times New Roman" w:hAnsi="Times New Roman" w:eastAsia="仿宋_GB2312"/>
          <w:sz w:val="30"/>
        </w:rPr>
        <w:instrText xml:space="preserve"> HYPERLINK \l "_Toc343607709" </w:instrText>
      </w:r>
      <w:r>
        <w:rPr>
          <w:rFonts w:hint="eastAsia" w:ascii="Times New Roman" w:hAnsi="Times New Roman" w:eastAsia="仿宋_GB2312"/>
          <w:sz w:val="30"/>
        </w:rPr>
        <w:fldChar w:fldCharType="separate"/>
      </w:r>
      <w:r>
        <w:rPr>
          <w:rFonts w:ascii="Times New Roman" w:hAnsi="Times New Roman" w:eastAsia="黑体"/>
          <w:color w:val="000000"/>
          <w:sz w:val="24"/>
          <w:szCs w:val="24"/>
        </w:rPr>
        <w:t>二、</w:t>
      </w:r>
      <w:r>
        <w:rPr>
          <w:rFonts w:ascii="Times New Roman" w:hAnsi="Times New Roman" w:eastAsia="黑体"/>
          <w:color w:val="000000"/>
          <w:sz w:val="24"/>
          <w:szCs w:val="24"/>
        </w:rPr>
        <w:fldChar w:fldCharType="begin"/>
      </w:r>
      <w:r>
        <w:rPr>
          <w:rFonts w:ascii="Times New Roman" w:hAnsi="Times New Roman" w:eastAsia="黑体"/>
          <w:color w:val="000000"/>
          <w:sz w:val="24"/>
          <w:szCs w:val="24"/>
        </w:rPr>
        <w:instrText xml:space="preserve">MACROBUTTON NoMacro 1级标题</w:instrText>
      </w:r>
      <w:r>
        <w:rPr>
          <w:rFonts w:ascii="Times New Roman" w:hAnsi="Times New Roman" w:eastAsia="黑体"/>
          <w:color w:val="000000"/>
          <w:sz w:val="24"/>
          <w:szCs w:val="24"/>
        </w:rPr>
        <w:fldChar w:fldCharType="end"/>
      </w:r>
      <w:r>
        <w:rPr>
          <w:rFonts w:ascii="Times New Roman" w:hAnsi="Times New Roman" w:eastAsia="黑体"/>
          <w:color w:val="000000"/>
          <w:sz w:val="24"/>
          <w:szCs w:val="24"/>
        </w:rPr>
        <w:tab/>
      </w:r>
      <w:r>
        <w:rPr>
          <w:rFonts w:hint="eastAsia" w:ascii="Times New Roman" w:hAnsi="Times New Roman" w:eastAsia="黑体"/>
          <w:color w:val="000000"/>
          <w:sz w:val="24"/>
          <w:szCs w:val="24"/>
        </w:rPr>
        <w:t>20</w:t>
      </w:r>
      <w:r>
        <w:rPr>
          <w:rFonts w:hint="eastAsia" w:ascii="Times New Roman" w:hAnsi="Times New Roman" w:eastAsia="黑体"/>
          <w:color w:val="000000"/>
          <w:sz w:val="24"/>
          <w:szCs w:val="24"/>
        </w:rPr>
        <w:fldChar w:fldCharType="end"/>
      </w:r>
    </w:p>
    <w:p>
      <w:pPr>
        <w:tabs>
          <w:tab w:val="right" w:leader="dot" w:pos="8494"/>
        </w:tabs>
        <w:adjustRightInd w:val="0"/>
        <w:snapToGrid w:val="0"/>
        <w:spacing w:line="360" w:lineRule="auto"/>
        <w:ind w:left="420" w:leftChars="200" w:firstLine="480" w:firstLineChars="200"/>
        <w:rPr>
          <w:rFonts w:ascii="Times New Roman" w:hAnsi="Times New Roman"/>
          <w:color w:val="000000"/>
          <w:sz w:val="24"/>
          <w:szCs w:val="24"/>
        </w:rPr>
      </w:pPr>
      <w:r>
        <w:rPr>
          <w:rFonts w:ascii="Times New Roman" w:hAnsi="Times New Roman"/>
          <w:color w:val="000000"/>
          <w:sz w:val="24"/>
          <w:szCs w:val="24"/>
        </w:rPr>
        <w:t>（</w:t>
      </w:r>
      <w:r>
        <w:rPr>
          <w:rFonts w:hint="eastAsia" w:ascii="Times New Roman" w:hAnsi="Times New Roman" w:eastAsia="仿宋_GB2312"/>
          <w:sz w:val="30"/>
        </w:rPr>
        <w:fldChar w:fldCharType="begin"/>
      </w:r>
      <w:r>
        <w:rPr>
          <w:rFonts w:ascii="Times New Roman" w:hAnsi="Times New Roman" w:eastAsia="仿宋_GB2312"/>
          <w:sz w:val="30"/>
        </w:rPr>
        <w:instrText xml:space="preserve"> HYPERLINK \l "_Toc343607710" </w:instrText>
      </w:r>
      <w:r>
        <w:rPr>
          <w:rFonts w:hint="eastAsia" w:ascii="Times New Roman" w:hAnsi="Times New Roman" w:eastAsia="仿宋_GB2312"/>
          <w:sz w:val="30"/>
        </w:rPr>
        <w:fldChar w:fldCharType="separate"/>
      </w:r>
      <w:r>
        <w:rPr>
          <w:rFonts w:ascii="Times New Roman" w:hAnsi="Times New Roman"/>
          <w:color w:val="000000"/>
          <w:sz w:val="24"/>
          <w:szCs w:val="24"/>
        </w:rPr>
        <w:t>一）</w:t>
      </w:r>
      <w:r>
        <w:rPr>
          <w:rFonts w:ascii="Times New Roman" w:hAnsi="Times New Roman"/>
          <w:color w:val="000000"/>
          <w:sz w:val="24"/>
          <w:szCs w:val="24"/>
        </w:rPr>
        <w:fldChar w:fldCharType="begin"/>
      </w:r>
      <w:r>
        <w:rPr>
          <w:rFonts w:ascii="Times New Roman" w:hAnsi="Times New Roman"/>
          <w:color w:val="000000"/>
          <w:sz w:val="24"/>
          <w:szCs w:val="24"/>
        </w:rPr>
        <w:instrText xml:space="preserve">MACROBUTTON NoMacro 2级标题</w:instrText>
      </w:r>
      <w:r>
        <w:rPr>
          <w:rFonts w:ascii="Times New Roman" w:hAnsi="Times New Roman"/>
          <w:color w:val="000000"/>
          <w:sz w:val="24"/>
          <w:szCs w:val="24"/>
        </w:rPr>
        <w:fldChar w:fldCharType="end"/>
      </w:r>
      <w:r>
        <w:rPr>
          <w:rFonts w:ascii="Times New Roman" w:hAnsi="Times New Roman"/>
          <w:color w:val="000000"/>
          <w:sz w:val="24"/>
          <w:szCs w:val="24"/>
        </w:rPr>
        <w:tab/>
      </w:r>
      <w:r>
        <w:rPr>
          <w:rFonts w:hint="eastAsia" w:ascii="Times New Roman" w:hAnsi="Times New Roman"/>
          <w:color w:val="000000"/>
          <w:sz w:val="24"/>
          <w:szCs w:val="24"/>
        </w:rPr>
        <w:t>21</w:t>
      </w:r>
      <w:r>
        <w:rPr>
          <w:rFonts w:hint="eastAsia" w:ascii="Times New Roman" w:hAnsi="Times New Roman"/>
          <w:color w:val="000000"/>
          <w:sz w:val="24"/>
          <w:szCs w:val="24"/>
        </w:rPr>
        <w:fldChar w:fldCharType="end"/>
      </w:r>
    </w:p>
    <w:p>
      <w:pPr>
        <w:tabs>
          <w:tab w:val="right" w:leader="dot" w:pos="8494"/>
        </w:tabs>
        <w:adjustRightInd w:val="0"/>
        <w:snapToGrid w:val="0"/>
        <w:spacing w:line="360" w:lineRule="auto"/>
        <w:ind w:left="1680"/>
        <w:rPr>
          <w:rFonts w:hint="eastAsia" w:ascii="Times New Roman" w:hAnsi="Times New Roman"/>
          <w:color w:val="000000"/>
          <w:sz w:val="24"/>
          <w:szCs w:val="24"/>
        </w:rPr>
      </w:pPr>
      <w:r>
        <w:rPr>
          <w:rFonts w:hint="eastAsia" w:ascii="Times New Roman" w:hAnsi="Times New Roman"/>
          <w:color w:val="000000"/>
          <w:sz w:val="24"/>
          <w:szCs w:val="24"/>
        </w:rPr>
        <w:t xml:space="preserve">1. </w:t>
      </w:r>
      <w:r>
        <w:rPr>
          <w:rFonts w:hint="eastAsia" w:ascii="Times New Roman" w:hAnsi="Times New Roman" w:eastAsia="仿宋_GB2312"/>
          <w:sz w:val="30"/>
        </w:rPr>
        <w:fldChar w:fldCharType="begin"/>
      </w:r>
      <w:r>
        <w:rPr>
          <w:rFonts w:ascii="Times New Roman" w:hAnsi="Times New Roman" w:eastAsia="仿宋_GB2312"/>
          <w:sz w:val="30"/>
        </w:rPr>
        <w:instrText xml:space="preserve"> HYPERLINK \l "_Toc343607711" </w:instrText>
      </w:r>
      <w:r>
        <w:rPr>
          <w:rFonts w:hint="eastAsia" w:ascii="Times New Roman" w:hAnsi="Times New Roman" w:eastAsia="仿宋_GB2312"/>
          <w:sz w:val="30"/>
        </w:rPr>
        <w:fldChar w:fldCharType="separate"/>
      </w:r>
      <w:r>
        <w:rPr>
          <w:rFonts w:ascii="Times New Roman" w:hAnsi="Times New Roman"/>
          <w:color w:val="000000"/>
          <w:sz w:val="24"/>
          <w:szCs w:val="24"/>
        </w:rPr>
        <w:fldChar w:fldCharType="begin"/>
      </w:r>
      <w:r>
        <w:rPr>
          <w:rFonts w:ascii="Times New Roman" w:hAnsi="Times New Roman"/>
          <w:color w:val="000000"/>
          <w:sz w:val="24"/>
          <w:szCs w:val="24"/>
        </w:rPr>
        <w:instrText xml:space="preserve">MACROBUTTON NoMacro 3级标题</w:instrText>
      </w:r>
      <w:r>
        <w:rPr>
          <w:rFonts w:ascii="Times New Roman" w:hAnsi="Times New Roman"/>
          <w:color w:val="000000"/>
          <w:sz w:val="24"/>
          <w:szCs w:val="24"/>
        </w:rPr>
        <w:fldChar w:fldCharType="end"/>
      </w:r>
      <w:r>
        <w:rPr>
          <w:rFonts w:ascii="Times New Roman" w:hAnsi="Times New Roman"/>
          <w:color w:val="000000"/>
          <w:sz w:val="24"/>
          <w:szCs w:val="24"/>
        </w:rPr>
        <w:tab/>
      </w:r>
      <w:r>
        <w:rPr>
          <w:rFonts w:hint="eastAsia" w:ascii="Times New Roman" w:hAnsi="Times New Roman"/>
          <w:color w:val="000000"/>
          <w:sz w:val="24"/>
          <w:szCs w:val="24"/>
        </w:rPr>
        <w:t>22</w:t>
      </w:r>
      <w:r>
        <w:rPr>
          <w:rFonts w:hint="eastAsia" w:ascii="Times New Roman" w:hAnsi="Times New Roman"/>
          <w:color w:val="000000"/>
          <w:sz w:val="24"/>
          <w:szCs w:val="24"/>
        </w:rPr>
        <w:fldChar w:fldCharType="end"/>
      </w:r>
    </w:p>
    <w:p>
      <w:pPr>
        <w:tabs>
          <w:tab w:val="right" w:leader="dot" w:pos="8494"/>
        </w:tabs>
        <w:adjustRightInd w:val="0"/>
        <w:snapToGrid w:val="0"/>
        <w:spacing w:line="360" w:lineRule="auto"/>
        <w:ind w:left="1680"/>
        <w:rPr>
          <w:rFonts w:ascii="Times New Roman" w:hAnsi="Times New Roman"/>
          <w:color w:val="000000"/>
          <w:sz w:val="24"/>
          <w:szCs w:val="24"/>
        </w:rPr>
      </w:pP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left" w:pos="1260"/>
          <w:tab w:val="right" w:leader="dot" w:pos="8494"/>
        </w:tabs>
        <w:adjustRightInd w:val="0"/>
        <w:snapToGrid w:val="0"/>
        <w:spacing w:line="360" w:lineRule="auto"/>
        <w:ind w:firstLine="600" w:firstLineChars="200"/>
        <w:rPr>
          <w:rFonts w:ascii="Times New Roman" w:hAnsi="Times New Roman" w:eastAsia="黑体"/>
          <w:color w:val="000000"/>
        </w:rPr>
      </w:pPr>
      <w:r>
        <w:rPr>
          <w:rFonts w:hint="eastAsia" w:ascii="Times New Roman" w:hAnsi="Times New Roman" w:eastAsia="仿宋_GB2312"/>
          <w:sz w:val="30"/>
        </w:rPr>
        <w:fldChar w:fldCharType="begin"/>
      </w:r>
      <w:r>
        <w:rPr>
          <w:rFonts w:ascii="Times New Roman" w:hAnsi="Times New Roman" w:eastAsia="仿宋_GB2312"/>
          <w:sz w:val="30"/>
        </w:rPr>
        <w:instrText xml:space="preserve"> HYPERLINK \l "_Toc343607719" </w:instrText>
      </w:r>
      <w:r>
        <w:rPr>
          <w:rFonts w:hint="eastAsia" w:ascii="Times New Roman" w:hAnsi="Times New Roman" w:eastAsia="仿宋_GB2312"/>
          <w:sz w:val="30"/>
        </w:rPr>
        <w:fldChar w:fldCharType="separate"/>
      </w:r>
      <w:r>
        <w:rPr>
          <w:rFonts w:ascii="Times New Roman" w:hAnsi="Times New Roman" w:eastAsia="黑体"/>
          <w:color w:val="000000"/>
          <w:sz w:val="24"/>
          <w:szCs w:val="24"/>
        </w:rPr>
        <w:t>参考文献</w:t>
      </w:r>
      <w:r>
        <w:rPr>
          <w:rFonts w:hint="eastAsia" w:ascii="Times New Roman" w:hAnsi="Times New Roman" w:eastAsia="黑体"/>
          <w:color w:val="000000"/>
          <w:sz w:val="24"/>
          <w:szCs w:val="24"/>
        </w:rPr>
        <w:t xml:space="preserve"> </w:t>
      </w:r>
      <w:r>
        <w:rPr>
          <w:rFonts w:ascii="Times New Roman" w:hAnsi="Times New Roman" w:eastAsia="黑体"/>
          <w:color w:val="000000"/>
          <w:sz w:val="24"/>
          <w:szCs w:val="24"/>
        </w:rPr>
        <w:tab/>
      </w:r>
      <w:r>
        <w:rPr>
          <w:rFonts w:ascii="Times New Roman" w:hAnsi="Times New Roman" w:eastAsia="黑体"/>
          <w:color w:val="000000"/>
          <w:sz w:val="24"/>
          <w:szCs w:val="24"/>
        </w:rPr>
        <w:t>2</w:t>
      </w:r>
      <w:r>
        <w:rPr>
          <w:rFonts w:hint="eastAsia" w:ascii="Times New Roman" w:hAnsi="Times New Roman" w:eastAsia="黑体"/>
          <w:color w:val="000000"/>
          <w:sz w:val="24"/>
          <w:szCs w:val="24"/>
        </w:rPr>
        <w:t>8</w:t>
      </w:r>
      <w:r>
        <w:rPr>
          <w:rFonts w:hint="eastAsia" w:ascii="Times New Roman" w:hAnsi="Times New Roman" w:eastAsia="黑体"/>
          <w:color w:val="000000"/>
          <w:sz w:val="24"/>
          <w:szCs w:val="24"/>
        </w:rPr>
        <w:fldChar w:fldCharType="end"/>
      </w:r>
    </w:p>
    <w:p>
      <w:pPr>
        <w:tabs>
          <w:tab w:val="left" w:pos="1260"/>
          <w:tab w:val="right" w:leader="dot" w:pos="8494"/>
        </w:tabs>
        <w:adjustRightInd w:val="0"/>
        <w:snapToGrid w:val="0"/>
        <w:spacing w:line="360" w:lineRule="auto"/>
        <w:ind w:firstLine="600" w:firstLineChars="200"/>
        <w:rPr>
          <w:rFonts w:ascii="Times New Roman" w:hAnsi="Times New Roman" w:eastAsia="黑体"/>
        </w:rPr>
      </w:pPr>
      <w:r>
        <w:rPr>
          <w:rFonts w:hint="eastAsia" w:ascii="Times New Roman" w:hAnsi="Times New Roman" w:eastAsia="仿宋_GB2312"/>
          <w:sz w:val="30"/>
        </w:rPr>
        <w:fldChar w:fldCharType="begin"/>
      </w:r>
      <w:r>
        <w:rPr>
          <w:rFonts w:ascii="Times New Roman" w:hAnsi="Times New Roman" w:eastAsia="仿宋_GB2312"/>
          <w:sz w:val="30"/>
        </w:rPr>
        <w:instrText xml:space="preserve"> HYPERLINK \l "_Toc343607720" </w:instrText>
      </w:r>
      <w:r>
        <w:rPr>
          <w:rFonts w:hint="eastAsia" w:ascii="Times New Roman" w:hAnsi="Times New Roman" w:eastAsia="仿宋_GB2312"/>
          <w:sz w:val="30"/>
        </w:rPr>
        <w:fldChar w:fldCharType="separate"/>
      </w:r>
      <w:r>
        <w:rPr>
          <w:rFonts w:ascii="Times New Roman" w:hAnsi="Times New Roman" w:eastAsia="黑体"/>
          <w:color w:val="000000"/>
          <w:sz w:val="24"/>
          <w:szCs w:val="24"/>
        </w:rPr>
        <w:t>附录标题</w:t>
      </w:r>
      <w:r>
        <w:rPr>
          <w:rFonts w:hint="eastAsia" w:ascii="Times New Roman" w:hAnsi="Times New Roman" w:eastAsia="黑体"/>
          <w:color w:val="000000"/>
          <w:sz w:val="24"/>
          <w:szCs w:val="24"/>
        </w:rPr>
        <w:t xml:space="preserve"> </w:t>
      </w:r>
      <w:r>
        <w:rPr>
          <w:rFonts w:ascii="Times New Roman" w:hAnsi="Times New Roman" w:eastAsia="黑体"/>
          <w:color w:val="000000"/>
          <w:sz w:val="24"/>
          <w:szCs w:val="24"/>
        </w:rPr>
        <w:tab/>
      </w:r>
      <w:r>
        <w:rPr>
          <w:rFonts w:hint="eastAsia" w:ascii="Times New Roman" w:hAnsi="Times New Roman" w:eastAsia="黑体"/>
          <w:color w:val="000000"/>
          <w:sz w:val="24"/>
          <w:szCs w:val="24"/>
        </w:rPr>
        <w:t>30</w:t>
      </w:r>
      <w:r>
        <w:rPr>
          <w:rFonts w:hint="eastAsia" w:ascii="Times New Roman" w:hAnsi="Times New Roman" w:eastAsia="黑体"/>
          <w:color w:val="000000"/>
          <w:sz w:val="24"/>
          <w:szCs w:val="24"/>
        </w:rPr>
        <w:fldChar w:fldCharType="end"/>
      </w:r>
    </w:p>
    <w:p>
      <w:pPr>
        <w:spacing w:line="300" w:lineRule="auto"/>
        <w:ind w:firstLine="560"/>
        <w:jc w:val="center"/>
        <w:rPr>
          <w:rFonts w:ascii="Times New Roman" w:hAnsi="Times New Roman"/>
          <w:sz w:val="30"/>
          <w:szCs w:val="30"/>
        </w:rPr>
        <w:sectPr>
          <w:pgSz w:w="11907" w:h="16840"/>
          <w:pgMar w:top="1418" w:right="1134" w:bottom="1134" w:left="1588" w:header="907" w:footer="851" w:gutter="0"/>
          <w:cols w:space="720" w:num="1"/>
          <w:docGrid w:type="lines" w:linePitch="312" w:charSpace="0"/>
        </w:sectPr>
      </w:pPr>
      <w:r>
        <w:rPr>
          <w:rFonts w:ascii="Times New Roman" w:hAnsi="Times New Roman"/>
        </w:rPr>
        <w:fldChar w:fldCharType="end"/>
      </w:r>
    </w:p>
    <w:p>
      <w:pPr>
        <w:adjustRightInd w:val="0"/>
        <w:snapToGrid w:val="0"/>
        <w:spacing w:before="480" w:after="480"/>
        <w:jc w:val="center"/>
        <w:rPr>
          <w:rFonts w:ascii="Times New Roman" w:hAnsi="Times New Roman" w:eastAsia="黑体"/>
          <w:b/>
          <w:kern w:val="0"/>
          <w:sz w:val="36"/>
          <w:szCs w:val="36"/>
        </w:rPr>
      </w:pPr>
      <w:r>
        <w:rPr>
          <w:rFonts w:ascii="Times New Roman" w:hAnsi="Times New Roman" w:eastAsia="黑体"/>
          <w:b/>
          <w:kern w:val="0"/>
          <w:sz w:val="36"/>
          <w:szCs w:val="36"/>
        </w:rPr>
        <w:t>摘</w:t>
      </w:r>
      <w:r>
        <w:rPr>
          <w:rFonts w:hint="eastAsia" w:ascii="Times New Roman" w:hAnsi="Times New Roman" w:eastAsia="黑体"/>
          <w:b/>
          <w:kern w:val="0"/>
          <w:sz w:val="36"/>
          <w:szCs w:val="36"/>
        </w:rPr>
        <w:t xml:space="preserve">  </w:t>
      </w:r>
      <w:r>
        <w:rPr>
          <w:rFonts w:ascii="Times New Roman" w:hAnsi="Times New Roman" w:eastAsia="黑体"/>
          <w:b/>
          <w:kern w:val="0"/>
          <w:sz w:val="36"/>
          <w:szCs w:val="36"/>
        </w:rPr>
        <w:t>要</w:t>
      </w:r>
    </w:p>
    <w:p>
      <w:pPr>
        <w:spacing w:line="360" w:lineRule="auto"/>
        <w:rPr>
          <w:rFonts w:ascii="Times New Roman" w:hAnsi="Times New Roman" w:eastAsia="黑体"/>
          <w:sz w:val="36"/>
          <w:szCs w:val="36"/>
        </w:rPr>
      </w:pPr>
    </w:p>
    <w:p>
      <w:pPr>
        <w:spacing w:line="360" w:lineRule="auto"/>
        <w:ind w:firstLine="560" w:firstLineChars="200"/>
        <w:jc w:val="left"/>
        <w:rPr>
          <w:rFonts w:ascii="Times New Roman" w:hAnsi="Times New Roman"/>
          <w:sz w:val="28"/>
          <w:szCs w:val="28"/>
        </w:rPr>
      </w:pPr>
      <w:r>
        <w:rPr>
          <w:rFonts w:ascii="Times New Roman" w:hAnsi="Times New Roman"/>
          <w:sz w:val="28"/>
          <w:szCs w:val="28"/>
        </w:rPr>
        <w:t>内容字体为四号宋体。中文摘要应将学位论文的内容要点简短明了地表达出来，约300字。内容应包括工作目的、研究方法、成果和结论。要突出本论文的创新点，语言力求精炼。</w:t>
      </w:r>
    </w:p>
    <w:p>
      <w:pPr>
        <w:spacing w:line="360" w:lineRule="auto"/>
        <w:ind w:firstLine="560" w:firstLineChars="200"/>
        <w:jc w:val="left"/>
        <w:rPr>
          <w:rFonts w:ascii="Times New Roman" w:hAnsi="Times New Roman"/>
          <w:sz w:val="28"/>
          <w:szCs w:val="28"/>
        </w:rPr>
      </w:pPr>
    </w:p>
    <w:p>
      <w:pPr>
        <w:spacing w:line="360" w:lineRule="auto"/>
        <w:ind w:firstLine="560" w:firstLineChars="200"/>
        <w:rPr>
          <w:rFonts w:ascii="Times New Roman" w:hAnsi="Times New Roman"/>
          <w:sz w:val="28"/>
          <w:szCs w:val="28"/>
        </w:rPr>
      </w:pPr>
      <w:r>
        <w:rPr>
          <w:rFonts w:ascii="Times New Roman" w:hAnsi="Times New Roman" w:eastAsia="黑体"/>
          <w:sz w:val="28"/>
          <w:szCs w:val="28"/>
        </w:rPr>
        <w:t>关键词：</w:t>
      </w:r>
      <w:r>
        <w:rPr>
          <w:rFonts w:ascii="Times New Roman" w:hAnsi="Times New Roman"/>
          <w:sz w:val="28"/>
          <w:szCs w:val="28"/>
        </w:rPr>
        <w:t>请输入关键词（3-5</w:t>
      </w:r>
      <w:r>
        <w:rPr>
          <w:rFonts w:hint="eastAsia" w:ascii="Times New Roman" w:hAnsi="Times New Roman"/>
          <w:sz w:val="28"/>
          <w:szCs w:val="28"/>
        </w:rPr>
        <w:t>个</w:t>
      </w:r>
      <w:r>
        <w:rPr>
          <w:rFonts w:ascii="Times New Roman" w:hAnsi="Times New Roman"/>
          <w:sz w:val="28"/>
          <w:szCs w:val="28"/>
        </w:rPr>
        <w:t>），以分号分隔。为了便于文献检索，应注明论文的关键词，如有可能，尽量采用《汉语主题词表》等词表提供的规范词。</w:t>
      </w:r>
    </w:p>
    <w:p>
      <w:pPr>
        <w:adjustRightInd w:val="0"/>
        <w:snapToGrid w:val="0"/>
        <w:jc w:val="center"/>
        <w:outlineLvl w:val="0"/>
        <w:rPr>
          <w:rFonts w:ascii="Times New Roman" w:hAnsi="Times New Roman" w:eastAsia="黑体"/>
          <w:sz w:val="30"/>
          <w:szCs w:val="30"/>
        </w:rPr>
      </w:pPr>
    </w:p>
    <w:p>
      <w:pPr>
        <w:adjustRightInd w:val="0"/>
        <w:snapToGrid w:val="0"/>
        <w:spacing w:before="480" w:after="360"/>
        <w:ind w:left="1560" w:hanging="720"/>
        <w:jc w:val="center"/>
        <w:outlineLvl w:val="0"/>
        <w:rPr>
          <w:rFonts w:ascii="Times New Roman" w:hAnsi="Times New Roman" w:eastAsia="黑体"/>
          <w:sz w:val="30"/>
          <w:szCs w:val="30"/>
        </w:rPr>
      </w:pPr>
    </w:p>
    <w:p>
      <w:pPr>
        <w:widowControl/>
        <w:jc w:val="left"/>
        <w:rPr>
          <w:rFonts w:ascii="Times New Roman" w:hAnsi="Times New Roman" w:eastAsia="黑体"/>
          <w:b/>
          <w:bCs/>
          <w:kern w:val="44"/>
          <w:sz w:val="36"/>
          <w:szCs w:val="36"/>
        </w:rPr>
      </w:pPr>
    </w:p>
    <w:p>
      <w:pPr>
        <w:widowControl/>
        <w:jc w:val="left"/>
        <w:rPr>
          <w:rFonts w:ascii="Times New Roman" w:hAnsi="Times New Roman" w:eastAsia="黑体"/>
          <w:b/>
          <w:bCs/>
          <w:kern w:val="44"/>
          <w:sz w:val="36"/>
          <w:szCs w:val="36"/>
        </w:rPr>
      </w:pPr>
    </w:p>
    <w:p>
      <w:pPr>
        <w:widowControl/>
        <w:jc w:val="left"/>
        <w:rPr>
          <w:rFonts w:ascii="Times New Roman" w:hAnsi="Times New Roman" w:eastAsia="黑体"/>
          <w:b/>
          <w:bCs/>
          <w:kern w:val="44"/>
          <w:sz w:val="36"/>
          <w:szCs w:val="36"/>
        </w:rPr>
      </w:pPr>
    </w:p>
    <w:p>
      <w:pPr>
        <w:widowControl/>
        <w:jc w:val="left"/>
        <w:rPr>
          <w:rFonts w:ascii="Times New Roman" w:hAnsi="Times New Roman" w:eastAsia="黑体"/>
          <w:b/>
          <w:bCs/>
          <w:kern w:val="44"/>
          <w:sz w:val="36"/>
          <w:szCs w:val="36"/>
        </w:rPr>
      </w:pPr>
    </w:p>
    <w:p>
      <w:pPr>
        <w:widowControl/>
        <w:jc w:val="left"/>
        <w:rPr>
          <w:rFonts w:ascii="Times New Roman" w:hAnsi="Times New Roman" w:eastAsia="黑体"/>
          <w:b/>
          <w:bCs/>
          <w:kern w:val="44"/>
          <w:sz w:val="36"/>
          <w:szCs w:val="36"/>
        </w:rPr>
      </w:pPr>
    </w:p>
    <w:p>
      <w:pPr>
        <w:widowControl/>
        <w:jc w:val="left"/>
        <w:rPr>
          <w:rFonts w:ascii="Times New Roman" w:hAnsi="Times New Roman" w:eastAsia="黑体"/>
          <w:b/>
          <w:bCs/>
          <w:kern w:val="44"/>
          <w:sz w:val="36"/>
          <w:szCs w:val="36"/>
        </w:rPr>
      </w:pPr>
    </w:p>
    <w:p>
      <w:pPr>
        <w:widowControl/>
        <w:jc w:val="left"/>
        <w:rPr>
          <w:rFonts w:ascii="Times New Roman" w:hAnsi="Times New Roman" w:eastAsia="黑体"/>
          <w:b/>
          <w:bCs/>
          <w:kern w:val="44"/>
          <w:sz w:val="36"/>
          <w:szCs w:val="36"/>
        </w:rPr>
      </w:pPr>
    </w:p>
    <w:p>
      <w:pPr>
        <w:widowControl/>
        <w:jc w:val="left"/>
        <w:rPr>
          <w:rFonts w:ascii="Times New Roman" w:hAnsi="Times New Roman" w:eastAsia="黑体"/>
          <w:b/>
          <w:bCs/>
          <w:kern w:val="44"/>
          <w:sz w:val="36"/>
          <w:szCs w:val="36"/>
        </w:rPr>
      </w:pPr>
    </w:p>
    <w:p>
      <w:pPr>
        <w:keepNext/>
        <w:keepLines/>
        <w:spacing w:before="480" w:after="480"/>
        <w:jc w:val="left"/>
        <w:outlineLvl w:val="0"/>
        <w:rPr>
          <w:rFonts w:ascii="Times New Roman" w:hAnsi="Times New Roman" w:eastAsia="黑体"/>
          <w:b/>
          <w:bCs/>
          <w:kern w:val="44"/>
          <w:sz w:val="36"/>
          <w:szCs w:val="36"/>
          <w:lang w:val="zh-CN"/>
        </w:rPr>
      </w:pPr>
      <w:r>
        <w:rPr>
          <w:rFonts w:ascii="Times New Roman" w:hAnsi="Times New Roman" w:eastAsia="黑体"/>
          <w:b/>
          <w:bCs/>
          <w:kern w:val="44"/>
          <w:sz w:val="36"/>
          <w:szCs w:val="36"/>
          <w:lang w:val="zh-CN"/>
        </w:rPr>
        <w:t>一、</w:t>
      </w:r>
      <w:r>
        <w:rPr>
          <w:rFonts w:ascii="Times New Roman" w:hAnsi="Times New Roman" w:eastAsia="黑体"/>
          <w:b/>
          <w:bCs/>
          <w:kern w:val="44"/>
          <w:sz w:val="36"/>
          <w:szCs w:val="36"/>
          <w:lang w:val="zh-CN"/>
        </w:rPr>
        <w:fldChar w:fldCharType="begin"/>
      </w:r>
      <w:r>
        <w:rPr>
          <w:rFonts w:ascii="Times New Roman" w:hAnsi="Times New Roman" w:eastAsia="黑体"/>
          <w:b/>
          <w:bCs/>
          <w:kern w:val="44"/>
          <w:sz w:val="36"/>
          <w:szCs w:val="36"/>
          <w:lang w:val="zh-CN"/>
        </w:rPr>
        <w:instrText xml:space="preserve">MACROBUTTON NoMacro 1级标题</w:instrText>
      </w:r>
      <w:r>
        <w:rPr>
          <w:rFonts w:ascii="Times New Roman" w:hAnsi="Times New Roman" w:eastAsia="黑体"/>
          <w:b/>
          <w:bCs/>
          <w:kern w:val="44"/>
          <w:sz w:val="36"/>
          <w:szCs w:val="36"/>
          <w:lang w:val="zh-CN"/>
        </w:rPr>
        <w:fldChar w:fldCharType="end"/>
      </w:r>
    </w:p>
    <w:p>
      <w:pPr>
        <w:spacing w:line="360" w:lineRule="auto"/>
        <w:ind w:firstLine="480" w:firstLineChars="200"/>
        <w:rPr>
          <w:rFonts w:ascii="Times New Roman" w:hAnsi="Times New Roman"/>
          <w:b/>
          <w:color w:val="1F497D"/>
          <w:sz w:val="24"/>
        </w:rPr>
      </w:pPr>
      <w:r>
        <w:rPr>
          <w:rFonts w:ascii="Times New Roman" w:hAnsi="Times New Roman"/>
          <w:sz w:val="24"/>
        </w:rPr>
        <w:t>内容为小四号宋体。文字的行间距为1.5倍行距，段间距为0。</w:t>
      </w:r>
    </w:p>
    <w:p>
      <w:pPr>
        <w:keepNext/>
        <w:keepLines/>
        <w:spacing w:before="360" w:after="360"/>
        <w:jc w:val="left"/>
        <w:outlineLvl w:val="1"/>
        <w:rPr>
          <w:rFonts w:ascii="Times New Roman" w:hAnsi="Times New Roman" w:eastAsia="黑体"/>
          <w:b/>
          <w:bCs/>
          <w:kern w:val="0"/>
          <w:sz w:val="30"/>
          <w:szCs w:val="30"/>
          <w:lang w:val="zh-CN"/>
        </w:rPr>
      </w:pPr>
      <w:r>
        <w:rPr>
          <w:rFonts w:ascii="Times New Roman" w:hAnsi="Times New Roman" w:eastAsia="黑体"/>
          <w:b/>
          <w:bCs/>
          <w:kern w:val="0"/>
          <w:sz w:val="30"/>
          <w:szCs w:val="30"/>
          <w:lang w:val="zh-CN"/>
        </w:rPr>
        <w:t>（一）</w:t>
      </w:r>
      <w:r>
        <w:rPr>
          <w:rFonts w:ascii="Times New Roman" w:hAnsi="Times New Roman" w:eastAsia="黑体"/>
          <w:b/>
          <w:bCs/>
          <w:kern w:val="0"/>
          <w:sz w:val="30"/>
          <w:szCs w:val="30"/>
          <w:lang w:val="zh-CN"/>
        </w:rPr>
        <w:fldChar w:fldCharType="begin"/>
      </w:r>
      <w:r>
        <w:rPr>
          <w:rFonts w:ascii="Times New Roman" w:hAnsi="Times New Roman" w:eastAsia="黑体"/>
          <w:b/>
          <w:bCs/>
          <w:kern w:val="0"/>
          <w:sz w:val="30"/>
          <w:szCs w:val="30"/>
          <w:lang w:val="zh-CN"/>
        </w:rPr>
        <w:instrText xml:space="preserve">MACROBUTTON NoMacro 2级标题</w:instrText>
      </w:r>
      <w:r>
        <w:rPr>
          <w:rFonts w:ascii="Times New Roman" w:hAnsi="Times New Roman" w:eastAsia="黑体"/>
          <w:b/>
          <w:bCs/>
          <w:kern w:val="0"/>
          <w:sz w:val="30"/>
          <w:szCs w:val="30"/>
          <w:lang w:val="zh-CN"/>
        </w:rPr>
        <w:fldChar w:fldCharType="end"/>
      </w:r>
    </w:p>
    <w:p>
      <w:pPr>
        <w:spacing w:line="360" w:lineRule="auto"/>
        <w:ind w:firstLine="480" w:firstLineChars="200"/>
        <w:rPr>
          <w:rFonts w:ascii="Times New Roman" w:hAnsi="Times New Roman"/>
          <w:sz w:val="24"/>
        </w:rPr>
      </w:pPr>
      <w:r>
        <w:rPr>
          <w:rFonts w:ascii="Times New Roman" w:hAnsi="Times New Roman"/>
          <w:sz w:val="24"/>
        </w:rPr>
        <w:t>内容为小四号宋体。文字的行间距为1.5倍行距，段间距为0。</w:t>
      </w:r>
    </w:p>
    <w:p>
      <w:pPr>
        <w:keepNext/>
        <w:keepLines/>
        <w:spacing w:before="480" w:after="480"/>
        <w:jc w:val="left"/>
        <w:outlineLvl w:val="0"/>
        <w:rPr>
          <w:rFonts w:ascii="Times New Roman" w:hAnsi="Times New Roman" w:eastAsia="黑体"/>
          <w:b/>
          <w:bCs/>
          <w:kern w:val="44"/>
          <w:sz w:val="36"/>
          <w:szCs w:val="36"/>
          <w:lang w:val="zh-CN"/>
        </w:rPr>
      </w:pPr>
      <w:r>
        <w:rPr>
          <w:rFonts w:ascii="Times New Roman" w:hAnsi="Times New Roman" w:eastAsia="黑体"/>
          <w:b/>
          <w:bCs/>
          <w:kern w:val="44"/>
          <w:sz w:val="36"/>
          <w:szCs w:val="36"/>
          <w:lang w:val="zh-CN"/>
        </w:rPr>
        <w:t>二、</w:t>
      </w:r>
      <w:r>
        <w:rPr>
          <w:rFonts w:ascii="Times New Roman" w:hAnsi="Times New Roman" w:eastAsia="黑体"/>
          <w:b/>
          <w:bCs/>
          <w:kern w:val="44"/>
          <w:sz w:val="36"/>
          <w:szCs w:val="36"/>
          <w:lang w:val="zh-CN"/>
        </w:rPr>
        <w:fldChar w:fldCharType="begin"/>
      </w:r>
      <w:r>
        <w:rPr>
          <w:rFonts w:ascii="Times New Roman" w:hAnsi="Times New Roman" w:eastAsia="黑体"/>
          <w:b/>
          <w:bCs/>
          <w:kern w:val="44"/>
          <w:sz w:val="36"/>
          <w:szCs w:val="36"/>
          <w:lang w:val="zh-CN"/>
        </w:rPr>
        <w:instrText xml:space="preserve">MACROBUTTON NoMacro 1级标题</w:instrText>
      </w:r>
      <w:r>
        <w:rPr>
          <w:rFonts w:ascii="Times New Roman" w:hAnsi="Times New Roman" w:eastAsia="黑体"/>
          <w:b/>
          <w:bCs/>
          <w:kern w:val="44"/>
          <w:sz w:val="36"/>
          <w:szCs w:val="36"/>
          <w:lang w:val="zh-CN"/>
        </w:rPr>
        <w:fldChar w:fldCharType="end"/>
      </w:r>
    </w:p>
    <w:p>
      <w:pPr>
        <w:spacing w:line="360" w:lineRule="auto"/>
        <w:ind w:firstLine="480" w:firstLineChars="200"/>
        <w:rPr>
          <w:rFonts w:ascii="Times New Roman" w:hAnsi="Times New Roman"/>
          <w:sz w:val="24"/>
        </w:rPr>
      </w:pPr>
      <w:r>
        <w:rPr>
          <w:rFonts w:ascii="Times New Roman" w:hAnsi="Times New Roman"/>
          <w:sz w:val="24"/>
        </w:rPr>
        <w:t>内容为小四号宋体。文字的行间距为1.5倍行距，段间距为0。</w:t>
      </w:r>
    </w:p>
    <w:p>
      <w:pPr>
        <w:keepNext/>
        <w:keepLines/>
        <w:spacing w:before="360" w:after="360"/>
        <w:jc w:val="left"/>
        <w:outlineLvl w:val="1"/>
        <w:rPr>
          <w:rFonts w:ascii="Times New Roman" w:hAnsi="Times New Roman" w:eastAsia="黑体"/>
          <w:b/>
          <w:bCs/>
          <w:kern w:val="0"/>
          <w:sz w:val="30"/>
          <w:szCs w:val="30"/>
          <w:lang w:val="zh-CN"/>
        </w:rPr>
      </w:pPr>
      <w:r>
        <w:rPr>
          <w:rFonts w:ascii="Times New Roman" w:hAnsi="Times New Roman" w:eastAsia="黑体"/>
          <w:b/>
          <w:bCs/>
          <w:kern w:val="0"/>
          <w:sz w:val="30"/>
          <w:szCs w:val="30"/>
          <w:lang w:val="zh-CN"/>
        </w:rPr>
        <w:t>（一）</w:t>
      </w:r>
      <w:r>
        <w:rPr>
          <w:rFonts w:ascii="Times New Roman" w:hAnsi="Times New Roman" w:eastAsia="黑体"/>
          <w:b/>
          <w:bCs/>
          <w:kern w:val="0"/>
          <w:sz w:val="30"/>
          <w:szCs w:val="30"/>
          <w:lang w:val="zh-CN"/>
        </w:rPr>
        <w:fldChar w:fldCharType="begin"/>
      </w:r>
      <w:r>
        <w:rPr>
          <w:rFonts w:ascii="Times New Roman" w:hAnsi="Times New Roman" w:eastAsia="黑体"/>
          <w:b/>
          <w:bCs/>
          <w:kern w:val="0"/>
          <w:sz w:val="30"/>
          <w:szCs w:val="30"/>
          <w:lang w:val="zh-CN"/>
        </w:rPr>
        <w:instrText xml:space="preserve">MACROBUTTON NoMacro 2级标题</w:instrText>
      </w:r>
      <w:r>
        <w:rPr>
          <w:rFonts w:ascii="Times New Roman" w:hAnsi="Times New Roman" w:eastAsia="黑体"/>
          <w:b/>
          <w:bCs/>
          <w:kern w:val="0"/>
          <w:sz w:val="30"/>
          <w:szCs w:val="30"/>
          <w:lang w:val="zh-CN"/>
        </w:rPr>
        <w:fldChar w:fldCharType="end"/>
      </w:r>
    </w:p>
    <w:p>
      <w:pPr>
        <w:spacing w:line="360" w:lineRule="auto"/>
        <w:ind w:firstLine="480" w:firstLineChars="200"/>
        <w:rPr>
          <w:rFonts w:ascii="Times New Roman" w:hAnsi="Times New Roman"/>
          <w:sz w:val="24"/>
        </w:rPr>
      </w:pPr>
      <w:r>
        <w:rPr>
          <w:rFonts w:ascii="Times New Roman" w:hAnsi="Times New Roman"/>
          <w:sz w:val="24"/>
        </w:rPr>
        <w:t>内容为小四号宋体。文字的行间距为1.5倍行距，段间距为0。</w:t>
      </w:r>
    </w:p>
    <w:p>
      <w:pPr>
        <w:keepNext/>
        <w:keepLines/>
        <w:numPr>
          <w:ilvl w:val="0"/>
          <w:numId w:val="2"/>
        </w:numPr>
        <w:spacing w:before="240" w:after="240"/>
        <w:ind w:left="425" w:firstLine="0"/>
        <w:outlineLvl w:val="2"/>
        <w:rPr>
          <w:rFonts w:ascii="Times New Roman" w:hAnsi="Times New Roman" w:eastAsia="黑体"/>
          <w:b/>
          <w:bCs/>
          <w:kern w:val="0"/>
          <w:sz w:val="24"/>
          <w:szCs w:val="24"/>
          <w:lang w:val="zh-CN"/>
        </w:rPr>
      </w:pPr>
      <w:r>
        <w:rPr>
          <w:rFonts w:ascii="Times New Roman" w:hAnsi="Times New Roman" w:eastAsia="黑体"/>
          <w:b/>
          <w:bCs/>
          <w:kern w:val="0"/>
          <w:sz w:val="24"/>
          <w:szCs w:val="24"/>
          <w:lang w:val="zh-CN"/>
        </w:rPr>
        <w:fldChar w:fldCharType="begin"/>
      </w:r>
      <w:r>
        <w:rPr>
          <w:rFonts w:ascii="Times New Roman" w:hAnsi="Times New Roman" w:eastAsia="黑体"/>
          <w:b/>
          <w:bCs/>
          <w:kern w:val="0"/>
          <w:sz w:val="24"/>
          <w:szCs w:val="24"/>
          <w:lang w:val="zh-CN"/>
        </w:rPr>
        <w:instrText xml:space="preserve">MACROBUTTON NoMacro 3级标题</w:instrText>
      </w:r>
      <w:r>
        <w:rPr>
          <w:rFonts w:ascii="Times New Roman" w:hAnsi="Times New Roman" w:eastAsia="黑体"/>
          <w:b/>
          <w:bCs/>
          <w:kern w:val="0"/>
          <w:sz w:val="24"/>
          <w:szCs w:val="24"/>
          <w:lang w:val="zh-CN"/>
        </w:rPr>
        <w:fldChar w:fldCharType="end"/>
      </w:r>
    </w:p>
    <w:p>
      <w:pPr>
        <w:spacing w:line="360" w:lineRule="auto"/>
        <w:ind w:firstLine="480" w:firstLineChars="200"/>
        <w:rPr>
          <w:rFonts w:ascii="Times New Roman" w:hAnsi="Times New Roman"/>
          <w:sz w:val="24"/>
        </w:rPr>
      </w:pPr>
      <w:r>
        <w:rPr>
          <w:rFonts w:ascii="Times New Roman" w:hAnsi="Times New Roman"/>
          <w:sz w:val="24"/>
        </w:rPr>
        <w:t>内容为小四号宋体。文字的行间距为1.5倍行距，段间距为0。</w:t>
      </w:r>
    </w:p>
    <w:p>
      <w:pPr>
        <w:spacing w:line="360" w:lineRule="auto"/>
        <w:ind w:firstLine="470" w:firstLineChars="195"/>
        <w:rPr>
          <w:rFonts w:ascii="Times New Roman" w:hAnsi="Times New Roman" w:eastAsia="楷体"/>
          <w:b/>
          <w:sz w:val="24"/>
        </w:rPr>
      </w:pPr>
      <w:r>
        <w:rPr>
          <w:rFonts w:ascii="Times New Roman" w:hAnsi="Times New Roman" w:eastAsia="楷体"/>
          <w:b/>
          <w:sz w:val="24"/>
        </w:rPr>
        <w:t>1.1 4级标题</w:t>
      </w:r>
    </w:p>
    <w:p>
      <w:pPr>
        <w:spacing w:line="360" w:lineRule="auto"/>
        <w:ind w:firstLine="480" w:firstLineChars="200"/>
        <w:rPr>
          <w:rFonts w:ascii="Times New Roman" w:hAnsi="Times New Roman"/>
          <w:sz w:val="24"/>
        </w:rPr>
      </w:pPr>
      <w:r>
        <w:rPr>
          <w:rFonts w:ascii="Times New Roman" w:hAnsi="Times New Roman"/>
          <w:sz w:val="24"/>
        </w:rPr>
        <w:t>内容为小四号宋体。文字的行间距为1.5倍行距，段间距为0。</w:t>
      </w:r>
    </w:p>
    <w:p>
      <w:pPr>
        <w:spacing w:line="360" w:lineRule="auto"/>
        <w:ind w:firstLine="480" w:firstLineChars="200"/>
        <w:rPr>
          <w:rFonts w:ascii="Times New Roman" w:hAnsi="Times New Roman"/>
          <w:sz w:val="24"/>
        </w:rPr>
        <w:sectPr>
          <w:headerReference r:id="rId8" w:type="default"/>
          <w:pgSz w:w="11907" w:h="16840"/>
          <w:pgMar w:top="1418" w:right="1134" w:bottom="1134" w:left="1588" w:header="907" w:footer="851" w:gutter="0"/>
          <w:cols w:space="720" w:num="1"/>
          <w:docGrid w:type="lines" w:linePitch="312" w:charSpace="0"/>
        </w:sectPr>
      </w:pPr>
    </w:p>
    <w:p>
      <w:pPr>
        <w:adjustRightInd w:val="0"/>
        <w:snapToGrid w:val="0"/>
        <w:spacing w:before="480" w:after="480"/>
        <w:jc w:val="center"/>
        <w:rPr>
          <w:rFonts w:ascii="Times New Roman" w:hAnsi="Times New Roman" w:eastAsia="黑体"/>
          <w:b/>
          <w:kern w:val="0"/>
          <w:sz w:val="36"/>
          <w:szCs w:val="36"/>
        </w:rPr>
      </w:pPr>
      <w:r>
        <w:rPr>
          <w:rFonts w:ascii="Times New Roman" w:hAnsi="Times New Roman" w:eastAsia="黑体"/>
          <w:b/>
          <w:kern w:val="0"/>
          <w:sz w:val="36"/>
          <w:szCs w:val="36"/>
        </w:rPr>
        <w:t>参考文献</w:t>
      </w:r>
    </w:p>
    <w:p>
      <w:pPr>
        <w:adjustRightInd w:val="0"/>
        <w:snapToGrid w:val="0"/>
        <w:spacing w:line="360" w:lineRule="auto"/>
        <w:jc w:val="left"/>
        <w:rPr>
          <w:rFonts w:ascii="Times New Roman" w:hAnsi="Times New Roman"/>
          <w:sz w:val="24"/>
          <w:szCs w:val="24"/>
        </w:rPr>
      </w:pPr>
      <w:r>
        <w:rPr>
          <w:rFonts w:ascii="Times New Roman" w:hAnsi="Times New Roman"/>
          <w:sz w:val="24"/>
          <w:szCs w:val="24"/>
        </w:rPr>
        <w:t>参考文献举例如下：</w:t>
      </w:r>
    </w:p>
    <w:p>
      <w:pPr>
        <w:spacing w:line="360" w:lineRule="auto"/>
        <w:rPr>
          <w:rFonts w:ascii="Times New Roman" w:hAnsi="Times New Roman"/>
          <w:sz w:val="24"/>
        </w:rPr>
      </w:pPr>
      <w:r>
        <w:rPr>
          <w:rFonts w:ascii="Times New Roman" w:hAnsi="Times New Roman"/>
          <w:sz w:val="24"/>
        </w:rPr>
        <w:t>[</w:t>
      </w:r>
      <w:r>
        <w:rPr>
          <w:rFonts w:hint="eastAsia" w:ascii="Times New Roman" w:hAnsi="Times New Roman"/>
          <w:sz w:val="24"/>
        </w:rPr>
        <w:t>1</w:t>
      </w:r>
      <w:r>
        <w:rPr>
          <w:rFonts w:ascii="Times New Roman" w:hAnsi="Times New Roman"/>
          <w:sz w:val="24"/>
        </w:rPr>
        <w:t>]</w:t>
      </w:r>
      <w:r>
        <w:rPr>
          <w:rFonts w:hint="eastAsia" w:ascii="Times New Roman" w:hAnsi="Times New Roman"/>
          <w:sz w:val="24"/>
        </w:rPr>
        <w:t>邹葱聪,吕苗苗,吕红霞,张姣.京沪高速铁路列车运行模式研究[J].铁道运输与经济,2020,42(3):7-11.</w:t>
      </w:r>
    </w:p>
    <w:p>
      <w:pPr>
        <w:spacing w:line="360" w:lineRule="auto"/>
        <w:rPr>
          <w:rFonts w:hint="eastAsia" w:ascii="Times New Roman" w:hAnsi="Times New Roman"/>
          <w:sz w:val="24"/>
        </w:rPr>
      </w:pPr>
      <w:r>
        <w:rPr>
          <w:rFonts w:hint="eastAsia" w:ascii="Times New Roman" w:hAnsi="Times New Roman"/>
          <w:sz w:val="24"/>
        </w:rPr>
        <w:t>[2]王正彬,马驷.城际客运专线列车开行方案模型与算法[J].交通运输工程与信息学报,2017,15(1):28-33.</w:t>
      </w:r>
    </w:p>
    <w:p>
      <w:pPr>
        <w:spacing w:line="360" w:lineRule="auto"/>
        <w:rPr>
          <w:rFonts w:hint="eastAsia" w:ascii="Times New Roman" w:hAnsi="Times New Roman"/>
          <w:sz w:val="24"/>
        </w:rPr>
      </w:pPr>
      <w:r>
        <w:rPr>
          <w:rFonts w:hint="eastAsia" w:ascii="Times New Roman" w:hAnsi="Times New Roman"/>
          <w:sz w:val="24"/>
        </w:rPr>
        <w:t>[3]Chen Chen,Xiaohua Zhao,Hao Liu,Guichao Ren,Xiaoming Liu.Influence of adverse weather on drivers’ perceived risk during car following based on driving simulations[J].现代交通学报:英文版,2019,27(4):282-292.</w:t>
      </w:r>
    </w:p>
    <w:p>
      <w:pPr>
        <w:spacing w:line="360" w:lineRule="auto"/>
        <w:jc w:val="center"/>
        <w:rPr>
          <w:rFonts w:hint="eastAsia" w:ascii="Times New Roman" w:hAnsi="Times New Roman"/>
          <w:sz w:val="24"/>
        </w:rPr>
      </w:pPr>
    </w:p>
    <w:p>
      <w:pPr>
        <w:spacing w:line="360" w:lineRule="auto"/>
        <w:jc w:val="center"/>
        <w:rPr>
          <w:rFonts w:ascii="Times New Roman" w:hAnsi="Times New Roman" w:eastAsia="黑体"/>
          <w:sz w:val="36"/>
          <w:szCs w:val="36"/>
        </w:rPr>
      </w:pPr>
      <w:r>
        <w:rPr>
          <w:rFonts w:ascii="Times New Roman" w:hAnsi="Times New Roman"/>
          <w:sz w:val="24"/>
        </w:rPr>
        <w:t>……</w:t>
      </w:r>
    </w:p>
    <w:p>
      <w:pPr>
        <w:spacing w:line="360" w:lineRule="auto"/>
        <w:jc w:val="center"/>
        <w:rPr>
          <w:rFonts w:ascii="Times New Roman" w:hAnsi="Times New Roman" w:eastAsia="黑体"/>
          <w:sz w:val="36"/>
          <w:szCs w:val="36"/>
        </w:rPr>
      </w:pPr>
    </w:p>
    <w:p>
      <w:pPr>
        <w:spacing w:line="360" w:lineRule="auto"/>
        <w:jc w:val="center"/>
        <w:rPr>
          <w:rFonts w:ascii="Times New Roman" w:hAnsi="Times New Roman" w:eastAsia="黑体"/>
          <w:sz w:val="36"/>
          <w:szCs w:val="36"/>
        </w:rPr>
      </w:pPr>
    </w:p>
    <w:p>
      <w:pPr>
        <w:spacing w:line="360" w:lineRule="auto"/>
        <w:jc w:val="center"/>
        <w:rPr>
          <w:rFonts w:ascii="Times New Roman" w:hAnsi="Times New Roman" w:eastAsia="黑体"/>
          <w:sz w:val="36"/>
          <w:szCs w:val="36"/>
        </w:rPr>
      </w:pPr>
    </w:p>
    <w:p>
      <w:pPr>
        <w:spacing w:line="360" w:lineRule="auto"/>
        <w:jc w:val="center"/>
        <w:rPr>
          <w:rFonts w:ascii="Times New Roman" w:hAnsi="Times New Roman" w:eastAsia="黑体"/>
          <w:sz w:val="36"/>
          <w:szCs w:val="36"/>
        </w:rPr>
      </w:pPr>
    </w:p>
    <w:p>
      <w:pPr>
        <w:adjustRightInd w:val="0"/>
        <w:snapToGrid w:val="0"/>
        <w:spacing w:before="480" w:after="480"/>
        <w:jc w:val="center"/>
        <w:rPr>
          <w:rFonts w:ascii="Times New Roman" w:hAnsi="Times New Roman" w:eastAsia="黑体"/>
          <w:b/>
          <w:kern w:val="0"/>
          <w:sz w:val="36"/>
          <w:szCs w:val="36"/>
        </w:rPr>
      </w:pPr>
      <w:r>
        <w:rPr>
          <w:rFonts w:ascii="Times New Roman" w:hAnsi="Times New Roman" w:eastAsia="黑体"/>
          <w:sz w:val="36"/>
          <w:szCs w:val="36"/>
        </w:rPr>
        <w:br w:type="page"/>
      </w:r>
      <w:r>
        <w:rPr>
          <w:rFonts w:ascii="Times New Roman" w:hAnsi="Times New Roman" w:eastAsia="黑体"/>
          <w:b/>
          <w:kern w:val="0"/>
          <w:sz w:val="36"/>
          <w:szCs w:val="36"/>
        </w:rPr>
        <w:t>附录 标题</w:t>
      </w:r>
    </w:p>
    <w:p>
      <w:pPr>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附录是作为论文主体的补充项目，并不是必</w:t>
      </w:r>
      <w:r>
        <w:rPr>
          <w:rFonts w:hint="eastAsia" w:ascii="Times New Roman" w:hAnsi="Times New Roman"/>
          <w:sz w:val="24"/>
          <w:szCs w:val="24"/>
        </w:rPr>
        <w:t>需</w:t>
      </w:r>
      <w:r>
        <w:rPr>
          <w:rFonts w:ascii="Times New Roman" w:hAnsi="Times New Roman"/>
          <w:sz w:val="24"/>
          <w:szCs w:val="24"/>
        </w:rPr>
        <w:t>的。</w:t>
      </w:r>
    </w:p>
    <w:p>
      <w:pPr>
        <w:spacing w:line="520" w:lineRule="exact"/>
        <w:ind w:firstLine="480" w:firstLineChars="200"/>
        <w:rPr>
          <w:rFonts w:hint="eastAsia" w:ascii="Times New Roman" w:hAnsi="Times New Roman"/>
          <w:sz w:val="24"/>
        </w:rPr>
      </w:pPr>
      <w:r>
        <w:rPr>
          <w:rFonts w:ascii="Times New Roman" w:hAnsi="Times New Roman"/>
          <w:sz w:val="24"/>
        </w:rPr>
        <w:t>依序编排为附录1、附录2……。附录中的图表公式另编排序号，与正文分开。</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p>
    <w:p>
      <w:pPr>
        <w:spacing w:before="91" w:line="260" w:lineRule="auto"/>
        <w:ind w:left="22" w:right="279" w:firstLine="563"/>
        <w:jc w:val="both"/>
        <w:rPr>
          <w:rFonts w:ascii="宋体" w:hAnsi="宋体" w:eastAsia="宋体" w:cs="宋体"/>
          <w:spacing w:val="-4"/>
          <w:sz w:val="28"/>
          <w:szCs w:val="28"/>
        </w:rPr>
      </w:pPr>
    </w:p>
    <w:p>
      <w:pPr>
        <w:spacing w:before="91" w:line="260" w:lineRule="auto"/>
        <w:ind w:left="22" w:right="279" w:firstLine="563"/>
        <w:jc w:val="both"/>
        <w:rPr>
          <w:rFonts w:ascii="宋体" w:hAnsi="宋体" w:eastAsia="宋体" w:cs="宋体"/>
          <w:spacing w:val="-4"/>
          <w:sz w:val="28"/>
          <w:szCs w:val="28"/>
        </w:rPr>
      </w:pPr>
    </w:p>
    <w:p>
      <w:pPr>
        <w:spacing w:before="91" w:line="260" w:lineRule="auto"/>
        <w:ind w:left="22" w:right="279" w:firstLine="563"/>
        <w:jc w:val="both"/>
        <w:rPr>
          <w:rFonts w:ascii="宋体" w:hAnsi="宋体" w:eastAsia="宋体" w:cs="宋体"/>
          <w:spacing w:val="-4"/>
          <w:sz w:val="28"/>
          <w:szCs w:val="28"/>
        </w:rPr>
      </w:pPr>
    </w:p>
    <w:p>
      <w:pPr>
        <w:spacing w:line="249" w:lineRule="auto"/>
        <w:rPr>
          <w:rFonts w:ascii="宋体" w:hAnsi="宋体" w:eastAsia="宋体" w:cs="宋体"/>
          <w:sz w:val="28"/>
          <w:szCs w:val="28"/>
        </w:rPr>
        <w:sectPr>
          <w:footerReference r:id="rId9" w:type="default"/>
          <w:pgSz w:w="11906" w:h="16838"/>
          <w:pgMar w:top="400" w:right="1519" w:bottom="786" w:left="1785" w:header="0" w:footer="547" w:gutter="0"/>
          <w:cols w:space="720" w:num="1"/>
        </w:sectPr>
      </w:pPr>
    </w:p>
    <w:p/>
    <w:sectPr>
      <w:footerReference r:id="rId10"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楷体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jc w:val="center"/>
                          </w:pPr>
                          <w:r>
                            <w:fldChar w:fldCharType="begin"/>
                          </w:r>
                          <w:r>
                            <w:instrText xml:space="preserve"> PAGE   \* MERGEFORMAT </w:instrText>
                          </w:r>
                          <w:r>
                            <w:fldChar w:fldCharType="separate"/>
                          </w:r>
                          <w:r>
                            <w:rPr>
                              <w:lang w:val="zh-CN"/>
                            </w:rPr>
                            <w:t>1</w:t>
                          </w:r>
                          <w:r>
                            <w:rPr>
                              <w:lang w:val="zh-CN"/>
                            </w:rP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pPr>
                      <w:pStyle w:val="2"/>
                      <w:jc w:val="center"/>
                    </w:pPr>
                    <w:r>
                      <w:fldChar w:fldCharType="begin"/>
                    </w:r>
                    <w:r>
                      <w:instrText xml:space="preserve"> PAGE   \* MERGEFORMAT </w:instrText>
                    </w:r>
                    <w:r>
                      <w:fldChar w:fldCharType="separate"/>
                    </w:r>
                    <w:r>
                      <w:rPr>
                        <w:lang w:val="zh-CN"/>
                      </w:rPr>
                      <w:t>1</w:t>
                    </w:r>
                    <w:r>
                      <w:rPr>
                        <w:lang w:val="zh-CN"/>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ascii="Times New Roman" w:hAnsi="Times New Roman" w:eastAsia="方正小标宋简体"/>
        <w:sz w:val="28"/>
      </w:rPr>
      <w:t>—</w:t>
    </w:r>
    <w:r>
      <w:rPr>
        <w:rFonts w:ascii="Times New Roman" w:hAnsi="Times New Roman" w:eastAsia="方正小标宋简体"/>
        <w:sz w:val="28"/>
      </w:rPr>
      <w:fldChar w:fldCharType="begin"/>
    </w:r>
    <w:r>
      <w:rPr>
        <w:rFonts w:ascii="Times New Roman" w:hAnsi="Times New Roman" w:eastAsia="方正小标宋简体"/>
        <w:sz w:val="28"/>
      </w:rPr>
      <w:instrText xml:space="preserve">PAGE   \* MERGEFORMAT</w:instrText>
    </w:r>
    <w:r>
      <w:rPr>
        <w:rFonts w:ascii="Times New Roman" w:hAnsi="Times New Roman" w:eastAsia="方正小标宋简体"/>
        <w:sz w:val="28"/>
      </w:rPr>
      <w:fldChar w:fldCharType="separate"/>
    </w:r>
    <w:r>
      <w:rPr>
        <w:rFonts w:ascii="Times New Roman" w:hAnsi="Times New Roman" w:eastAsia="方正小标宋简体"/>
        <w:sz w:val="28"/>
      </w:rPr>
      <w:t>11</w:t>
    </w:r>
    <w:r>
      <w:rPr>
        <w:rFonts w:ascii="Times New Roman" w:hAnsi="Times New Roman" w:eastAsia="方正小标宋简体"/>
        <w:sz w:val="28"/>
      </w:rPr>
      <w:fldChar w:fldCharType="end"/>
    </w:r>
    <w:r>
      <w:rPr>
        <w:rFonts w:hint="eastAsia" w:ascii="Times New Roman" w:hAnsi="Times New Roman" w:eastAsia="方正小标宋简体"/>
        <w:sz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3634"/>
      <w:rPr>
        <w:rFonts w:ascii="宋体" w:hAnsi="宋体" w:eastAsia="宋体" w:cs="宋体"/>
        <w:sz w:val="24"/>
        <w:szCs w:val="24"/>
      </w:rPr>
    </w:pPr>
    <w:r>
      <w:rPr>
        <w:rFonts w:ascii="宋体" w:hAnsi="宋体" w:eastAsia="宋体" w:cs="宋体"/>
        <w:spacing w:val="-7"/>
        <w:sz w:val="24"/>
        <w:szCs w:val="24"/>
      </w:rPr>
      <w:t>—</w:t>
    </w:r>
    <w:r>
      <w:rPr>
        <w:rFonts w:ascii="宋体" w:hAnsi="宋体" w:eastAsia="宋体" w:cs="宋体"/>
        <w:spacing w:val="27"/>
        <w:sz w:val="24"/>
        <w:szCs w:val="24"/>
      </w:rPr>
      <w:t xml:space="preserve"> </w:t>
    </w:r>
    <w:r>
      <w:rPr>
        <w:rFonts w:ascii="宋体" w:hAnsi="宋体" w:eastAsia="宋体" w:cs="宋体"/>
        <w:spacing w:val="-7"/>
        <w:sz w:val="24"/>
        <w:szCs w:val="24"/>
      </w:rPr>
      <w:t>103</w:t>
    </w:r>
    <w:r>
      <w:rPr>
        <w:rFonts w:ascii="宋体" w:hAnsi="宋体" w:eastAsia="宋体" w:cs="宋体"/>
        <w:spacing w:val="7"/>
        <w:sz w:val="24"/>
        <w:szCs w:val="24"/>
      </w:rPr>
      <w:t xml:space="preserve"> </w:t>
    </w:r>
    <w:r>
      <w:rPr>
        <w:rFonts w:ascii="宋体" w:hAnsi="宋体" w:eastAsia="宋体" w:cs="宋体"/>
        <w:spacing w:val="-7"/>
        <w:sz w:val="24"/>
        <w:szCs w:val="24"/>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3634"/>
      <w:rPr>
        <w:rFonts w:ascii="宋体" w:hAnsi="宋体" w:eastAsia="宋体" w:cs="宋体"/>
        <w:sz w:val="24"/>
        <w:szCs w:val="24"/>
      </w:rPr>
    </w:pPr>
    <w:r>
      <w:rPr>
        <w:rFonts w:ascii="宋体" w:hAnsi="宋体" w:eastAsia="宋体" w:cs="宋体"/>
        <w:spacing w:val="-7"/>
        <w:sz w:val="24"/>
        <w:szCs w:val="24"/>
      </w:rPr>
      <w:t>—</w:t>
    </w:r>
    <w:r>
      <w:rPr>
        <w:rFonts w:ascii="宋体" w:hAnsi="宋体" w:eastAsia="宋体" w:cs="宋体"/>
        <w:spacing w:val="27"/>
        <w:sz w:val="24"/>
        <w:szCs w:val="24"/>
      </w:rPr>
      <w:t xml:space="preserve"> </w:t>
    </w:r>
    <w:r>
      <w:rPr>
        <w:rFonts w:ascii="宋体" w:hAnsi="宋体" w:eastAsia="宋体" w:cs="宋体"/>
        <w:spacing w:val="-7"/>
        <w:sz w:val="24"/>
        <w:szCs w:val="24"/>
      </w:rPr>
      <w:t>104</w:t>
    </w:r>
    <w:r>
      <w:rPr>
        <w:rFonts w:ascii="宋体" w:hAnsi="宋体" w:eastAsia="宋体" w:cs="宋体"/>
        <w:spacing w:val="7"/>
        <w:sz w:val="24"/>
        <w:szCs w:val="24"/>
      </w:rPr>
      <w:t xml:space="preserve"> </w:t>
    </w:r>
    <w:r>
      <w:rPr>
        <w:rFonts w:ascii="宋体" w:hAnsi="宋体" w:eastAsia="宋体" w:cs="宋体"/>
        <w:spacing w:val="-7"/>
        <w:sz w:val="24"/>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ind w:left="786" w:hanging="36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
    <w:nsid w:val="16C855B6"/>
    <w:multiLevelType w:val="singleLevel"/>
    <w:tmpl w:val="16C855B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1NTc0NDI1ZGQyMzVjYjhmOTcxMWMzMTUyMzI2YTQifQ=="/>
  </w:docVars>
  <w:rsids>
    <w:rsidRoot w:val="00000000"/>
    <w:rsid w:val="140D044A"/>
    <w:rsid w:val="3BD01B51"/>
    <w:rsid w:val="4087540C"/>
    <w:rsid w:val="52887ADE"/>
    <w:rsid w:val="56426789"/>
    <w:rsid w:val="5B0E7C05"/>
    <w:rsid w:val="63E51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2025-10-20T02:16:00Z</dcterms:created>
  <dc:creator>胡伟</dc:creator>
  <cp:lastModifiedBy>爱笑</cp:lastModifiedBy>
  <dcterms:modified xsi:type="dcterms:W3CDTF">2025-10-24T04:02:30Z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17AD64514FFA415D906951A53B869239_12</vt:lpwstr>
  </property>
</Properties>
</file>